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45" w:rsidRPr="002C430B" w:rsidRDefault="001B0745">
      <w:pPr>
        <w:pStyle w:val="BodyText"/>
        <w:spacing w:before="10"/>
        <w:ind w:left="4470" w:right="3"/>
        <w:jc w:val="center"/>
        <w:rPr>
          <w:w w:val="105"/>
          <w:sz w:val="24"/>
          <w:szCs w:val="24"/>
        </w:rPr>
      </w:pPr>
    </w:p>
    <w:p w:rsidR="00AF2FBC" w:rsidRPr="00AF2FBC" w:rsidRDefault="001B0745">
      <w:pPr>
        <w:pStyle w:val="BodyText"/>
        <w:spacing w:before="10"/>
        <w:ind w:left="4470" w:right="3"/>
        <w:jc w:val="center"/>
        <w:rPr>
          <w:w w:val="105"/>
          <w:sz w:val="26"/>
          <w:szCs w:val="26"/>
        </w:rPr>
      </w:pPr>
      <w:r w:rsidRPr="00AF2FBC">
        <w:rPr>
          <w:w w:val="105"/>
          <w:sz w:val="26"/>
          <w:szCs w:val="26"/>
        </w:rPr>
        <w:t>School Wellness</w:t>
      </w:r>
    </w:p>
    <w:p w:rsidR="00EB3EA1" w:rsidRPr="00AF2FBC" w:rsidRDefault="00C87E37">
      <w:pPr>
        <w:pStyle w:val="BodyText"/>
        <w:spacing w:before="10"/>
        <w:ind w:left="4470" w:right="3"/>
        <w:jc w:val="center"/>
        <w:rPr>
          <w:w w:val="105"/>
          <w:sz w:val="26"/>
          <w:szCs w:val="26"/>
        </w:rPr>
      </w:pPr>
      <w:proofErr w:type="spellStart"/>
      <w:r w:rsidRPr="00AF2FBC">
        <w:rPr>
          <w:w w:val="105"/>
          <w:sz w:val="26"/>
          <w:szCs w:val="26"/>
        </w:rPr>
        <w:t>Idalia</w:t>
      </w:r>
      <w:proofErr w:type="spellEnd"/>
      <w:r w:rsidRPr="00AF2FBC">
        <w:rPr>
          <w:w w:val="105"/>
          <w:sz w:val="26"/>
          <w:szCs w:val="26"/>
        </w:rPr>
        <w:t xml:space="preserve"> School District</w:t>
      </w:r>
    </w:p>
    <w:p w:rsidR="00EB3EA1" w:rsidRPr="002C430B" w:rsidRDefault="00C87E37" w:rsidP="001B0745">
      <w:pPr>
        <w:spacing w:before="73"/>
        <w:rPr>
          <w:sz w:val="24"/>
          <w:szCs w:val="24"/>
        </w:rPr>
        <w:sectPr w:rsidR="00EB3EA1" w:rsidRPr="002C430B">
          <w:type w:val="continuous"/>
          <w:pgSz w:w="12240" w:h="15840"/>
          <w:pgMar w:top="1360" w:right="1220" w:bottom="280" w:left="440" w:header="720" w:footer="720" w:gutter="0"/>
          <w:cols w:num="2" w:space="720" w:equalWidth="0">
            <w:col w:w="6951" w:space="2280"/>
            <w:col w:w="1349"/>
          </w:cols>
        </w:sectPr>
      </w:pPr>
      <w:r w:rsidRPr="002C430B">
        <w:rPr>
          <w:w w:val="105"/>
          <w:sz w:val="24"/>
          <w:szCs w:val="24"/>
          <w:u w:val="thick"/>
        </w:rPr>
        <w:t>FILE</w:t>
      </w:r>
      <w:r w:rsidR="001B0745" w:rsidRPr="002C430B">
        <w:rPr>
          <w:w w:val="105"/>
          <w:sz w:val="24"/>
          <w:szCs w:val="24"/>
        </w:rPr>
        <w:t>: AD</w:t>
      </w:r>
      <w:r w:rsidR="00DC43C3">
        <w:rPr>
          <w:w w:val="105"/>
          <w:sz w:val="24"/>
          <w:szCs w:val="24"/>
        </w:rPr>
        <w:t>F</w:t>
      </w:r>
    </w:p>
    <w:p w:rsidR="001B0745" w:rsidRPr="002C430B" w:rsidRDefault="00986552" w:rsidP="001B0745">
      <w:pPr>
        <w:pStyle w:val="BodyText"/>
        <w:spacing w:before="8"/>
        <w:rPr>
          <w:sz w:val="24"/>
          <w:szCs w:val="24"/>
        </w:rPr>
      </w:pPr>
      <w:r>
        <w:rPr>
          <w:sz w:val="24"/>
          <w:szCs w:val="24"/>
        </w:rPr>
        <w:pict>
          <v:shape id="_x0000_s1027" style="position:absolute;margin-left:609.1pt;margin-top:33.5pt;width:1.45pt;height:425.9pt;z-index:251657216;mso-position-horizontal-relative:page;mso-position-vertical-relative:page" coordorigin="12182,670" coordsize="29,8518" o:spt="100" adj="0,,0" path="m12211,15198r,-685m12240,14477r,-7812e" filled="f" strokeweight=".25453mm">
            <v:stroke joinstyle="round"/>
            <v:formulas/>
            <v:path arrowok="t" o:connecttype="segments"/>
            <w10:wrap anchorx="page" anchory="page"/>
          </v:shape>
        </w:pict>
      </w:r>
    </w:p>
    <w:p w:rsidR="00EB3EA1" w:rsidRPr="002C430B" w:rsidRDefault="00C87E37" w:rsidP="001B0745">
      <w:pPr>
        <w:pStyle w:val="BodyText"/>
        <w:spacing w:before="8"/>
        <w:ind w:left="1053"/>
        <w:rPr>
          <w:sz w:val="24"/>
          <w:szCs w:val="24"/>
        </w:rPr>
      </w:pPr>
      <w:r w:rsidRPr="002C430B">
        <w:rPr>
          <w:sz w:val="24"/>
          <w:szCs w:val="24"/>
        </w:rPr>
        <w:t>The Board of Education promotes healthy schools by supporting student wellness, good nutrition, and regular physical activity as part of the total learning environment. Schools contribute to the basic health status of students by facilitating learning th</w:t>
      </w:r>
      <w:bookmarkStart w:id="0" w:name="_GoBack"/>
      <w:bookmarkEnd w:id="0"/>
      <w:r w:rsidRPr="002C430B">
        <w:rPr>
          <w:sz w:val="24"/>
          <w:szCs w:val="24"/>
        </w:rPr>
        <w:t xml:space="preserve">rough the support and promotion of good </w:t>
      </w:r>
      <w:r w:rsidR="00536B13" w:rsidRPr="002C430B">
        <w:rPr>
          <w:sz w:val="24"/>
          <w:szCs w:val="24"/>
        </w:rPr>
        <w:t>nutrition</w:t>
      </w:r>
      <w:r w:rsidRPr="002C430B">
        <w:rPr>
          <w:sz w:val="24"/>
          <w:szCs w:val="24"/>
        </w:rPr>
        <w:t xml:space="preserve"> and physical activity. Improved health optimizes student performance potential</w:t>
      </w:r>
      <w:r w:rsidR="009F3CBF" w:rsidRPr="002C430B">
        <w:rPr>
          <w:sz w:val="24"/>
          <w:szCs w:val="24"/>
        </w:rPr>
        <w:t xml:space="preserve"> and educational success</w:t>
      </w:r>
      <w:r w:rsidRPr="002C430B">
        <w:rPr>
          <w:sz w:val="24"/>
          <w:szCs w:val="24"/>
        </w:rPr>
        <w:t>, as students who eat well-balanced meals and participate in regular moderate to vigorous physical activity are generally healthier and are more likely to learn in the classroom.</w:t>
      </w:r>
    </w:p>
    <w:p w:rsidR="00EB3EA1" w:rsidRPr="002C430B" w:rsidRDefault="00EB3EA1">
      <w:pPr>
        <w:pStyle w:val="BodyText"/>
        <w:rPr>
          <w:sz w:val="24"/>
          <w:szCs w:val="24"/>
        </w:rPr>
      </w:pPr>
    </w:p>
    <w:p w:rsidR="009F3CBF" w:rsidRPr="002C430B" w:rsidRDefault="009F3CBF">
      <w:pPr>
        <w:spacing w:before="1"/>
        <w:ind w:left="1053"/>
        <w:rPr>
          <w:b/>
          <w:sz w:val="24"/>
          <w:szCs w:val="24"/>
        </w:rPr>
      </w:pPr>
      <w:r w:rsidRPr="002C430B">
        <w:rPr>
          <w:b/>
          <w:sz w:val="24"/>
          <w:szCs w:val="24"/>
        </w:rPr>
        <w:t>Goals</w:t>
      </w:r>
    </w:p>
    <w:p w:rsidR="009F3CBF" w:rsidRPr="002C430B" w:rsidRDefault="009F3CBF">
      <w:pPr>
        <w:spacing w:before="1"/>
        <w:ind w:left="1053"/>
        <w:rPr>
          <w:sz w:val="24"/>
          <w:szCs w:val="24"/>
        </w:rPr>
      </w:pPr>
    </w:p>
    <w:p w:rsidR="00EB3EA1" w:rsidRPr="002C430B" w:rsidRDefault="00536B13">
      <w:pPr>
        <w:spacing w:before="1"/>
        <w:ind w:left="1053"/>
        <w:rPr>
          <w:sz w:val="24"/>
          <w:szCs w:val="24"/>
        </w:rPr>
      </w:pPr>
      <w:r w:rsidRPr="002C430B">
        <w:rPr>
          <w:sz w:val="24"/>
          <w:szCs w:val="24"/>
        </w:rPr>
        <w:t>To furt</w:t>
      </w:r>
      <w:r w:rsidR="00C87E37" w:rsidRPr="002C430B">
        <w:rPr>
          <w:sz w:val="24"/>
          <w:szCs w:val="24"/>
        </w:rPr>
        <w:t>her the Board's beliefs as stated above, the Board adopts the following goal</w:t>
      </w:r>
      <w:r w:rsidR="001B0745" w:rsidRPr="002C430B">
        <w:rPr>
          <w:sz w:val="24"/>
          <w:szCs w:val="24"/>
        </w:rPr>
        <w:t>s</w:t>
      </w:r>
      <w:r w:rsidR="00C87E37" w:rsidRPr="002C430B">
        <w:rPr>
          <w:sz w:val="24"/>
          <w:szCs w:val="24"/>
        </w:rPr>
        <w:t>:</w:t>
      </w:r>
    </w:p>
    <w:p w:rsidR="00EB3EA1" w:rsidRPr="002C430B" w:rsidRDefault="00EB3EA1">
      <w:pPr>
        <w:pStyle w:val="BodyText"/>
        <w:spacing w:before="11"/>
        <w:rPr>
          <w:sz w:val="24"/>
          <w:szCs w:val="24"/>
        </w:rPr>
      </w:pPr>
    </w:p>
    <w:p w:rsidR="00EB3EA1" w:rsidRPr="002C430B" w:rsidRDefault="002C430B">
      <w:pPr>
        <w:spacing w:line="235" w:lineRule="auto"/>
        <w:ind w:left="1057" w:right="164"/>
        <w:jc w:val="both"/>
        <w:rPr>
          <w:b/>
          <w:sz w:val="24"/>
          <w:szCs w:val="24"/>
        </w:rPr>
      </w:pPr>
      <w:r w:rsidRPr="002C430B">
        <w:rPr>
          <w:b/>
          <w:w w:val="105"/>
          <w:sz w:val="24"/>
          <w:szCs w:val="24"/>
        </w:rPr>
        <w:t xml:space="preserve">Goal </w:t>
      </w:r>
      <w:r w:rsidR="00C87E37" w:rsidRPr="002C430B">
        <w:rPr>
          <w:b/>
          <w:w w:val="105"/>
          <w:sz w:val="24"/>
          <w:szCs w:val="24"/>
        </w:rPr>
        <w:t>#1. The district will provide a comprehensive learning environment for developing and practicing lifelong wellness behaviors.</w:t>
      </w:r>
    </w:p>
    <w:p w:rsidR="00EB3EA1" w:rsidRPr="002C430B" w:rsidRDefault="00EB3EA1">
      <w:pPr>
        <w:pStyle w:val="BodyText"/>
        <w:spacing w:before="1"/>
        <w:rPr>
          <w:b/>
          <w:sz w:val="24"/>
          <w:szCs w:val="24"/>
        </w:rPr>
      </w:pPr>
    </w:p>
    <w:p w:rsidR="00EB3EA1" w:rsidRPr="002C430B" w:rsidRDefault="00C87E37">
      <w:pPr>
        <w:spacing w:line="275" w:lineRule="exact"/>
        <w:ind w:left="1061"/>
        <w:rPr>
          <w:sz w:val="24"/>
          <w:szCs w:val="24"/>
        </w:rPr>
      </w:pPr>
      <w:r w:rsidRPr="002C430B">
        <w:rPr>
          <w:sz w:val="24"/>
          <w:szCs w:val="24"/>
        </w:rPr>
        <w:t>The entire school environment, not just the classroom, shall be aligned with healthy school goals</w:t>
      </w:r>
    </w:p>
    <w:p w:rsidR="00EB3EA1" w:rsidRPr="002C430B" w:rsidRDefault="001B0745">
      <w:pPr>
        <w:spacing w:line="247" w:lineRule="auto"/>
        <w:ind w:left="1066" w:right="140" w:hanging="45"/>
        <w:jc w:val="both"/>
        <w:rPr>
          <w:sz w:val="24"/>
          <w:szCs w:val="24"/>
        </w:rPr>
      </w:pPr>
      <w:r w:rsidRPr="002C430B">
        <w:rPr>
          <w:sz w:val="24"/>
          <w:szCs w:val="24"/>
        </w:rPr>
        <w:t xml:space="preserve"> </w:t>
      </w:r>
      <w:proofErr w:type="gramStart"/>
      <w:r w:rsidRPr="002C430B">
        <w:rPr>
          <w:sz w:val="24"/>
          <w:szCs w:val="24"/>
        </w:rPr>
        <w:t>to</w:t>
      </w:r>
      <w:proofErr w:type="gramEnd"/>
      <w:r w:rsidRPr="002C430B">
        <w:rPr>
          <w:sz w:val="24"/>
          <w:szCs w:val="24"/>
        </w:rPr>
        <w:t xml:space="preserve"> </w:t>
      </w:r>
      <w:r w:rsidR="00C87E37" w:rsidRPr="002C430B">
        <w:rPr>
          <w:sz w:val="24"/>
          <w:szCs w:val="24"/>
        </w:rPr>
        <w:t>positively influence a student's understanding, beliefs and ha</w:t>
      </w:r>
      <w:r w:rsidR="00536B13" w:rsidRPr="002C430B">
        <w:rPr>
          <w:sz w:val="24"/>
          <w:szCs w:val="24"/>
        </w:rPr>
        <w:t>bits as they relate to good nutr</w:t>
      </w:r>
      <w:r w:rsidR="00C87E37" w:rsidRPr="002C430B">
        <w:rPr>
          <w:sz w:val="24"/>
          <w:szCs w:val="24"/>
        </w:rPr>
        <w:t>ition and regular physical activity. Such learning environments shall teach students to use appropr</w:t>
      </w:r>
      <w:r w:rsidR="00536B13" w:rsidRPr="002C430B">
        <w:rPr>
          <w:sz w:val="24"/>
          <w:szCs w:val="24"/>
        </w:rPr>
        <w:t>iate resources and tools to mak</w:t>
      </w:r>
      <w:r w:rsidR="00C87E37" w:rsidRPr="002C430B">
        <w:rPr>
          <w:sz w:val="24"/>
          <w:szCs w:val="24"/>
        </w:rPr>
        <w:t>e informed and educated decisions about lifelong healthy eating habits a</w:t>
      </w:r>
      <w:r w:rsidR="009F3CBF" w:rsidRPr="002C430B">
        <w:rPr>
          <w:sz w:val="24"/>
          <w:szCs w:val="24"/>
        </w:rPr>
        <w:t>nd beneficial physical activity, in accordance with the district’s academic standards for comprehensive health education and physical education.</w:t>
      </w:r>
    </w:p>
    <w:p w:rsidR="00EB3EA1" w:rsidRPr="002C430B" w:rsidRDefault="00EB3EA1">
      <w:pPr>
        <w:pStyle w:val="BodyText"/>
        <w:spacing w:before="1"/>
        <w:rPr>
          <w:sz w:val="24"/>
          <w:szCs w:val="24"/>
        </w:rPr>
      </w:pPr>
    </w:p>
    <w:p w:rsidR="009F3CBF" w:rsidRPr="002C430B" w:rsidRDefault="00C87E37" w:rsidP="009F3CBF">
      <w:pPr>
        <w:spacing w:line="273" w:lineRule="exact"/>
        <w:ind w:left="1071"/>
        <w:jc w:val="both"/>
        <w:rPr>
          <w:sz w:val="24"/>
          <w:szCs w:val="24"/>
        </w:rPr>
      </w:pPr>
      <w:r w:rsidRPr="002C430B">
        <w:rPr>
          <w:sz w:val="24"/>
          <w:szCs w:val="24"/>
        </w:rPr>
        <w:t>Providing a comprehensive learning environment shall be accomplished by:</w:t>
      </w:r>
    </w:p>
    <w:p w:rsidR="007132C7" w:rsidRPr="002C430B" w:rsidRDefault="00C87E37" w:rsidP="007132C7">
      <w:pPr>
        <w:pStyle w:val="ListParagraph"/>
        <w:numPr>
          <w:ilvl w:val="0"/>
          <w:numId w:val="6"/>
        </w:numPr>
        <w:spacing w:line="273" w:lineRule="exact"/>
        <w:rPr>
          <w:sz w:val="24"/>
          <w:szCs w:val="24"/>
        </w:rPr>
      </w:pPr>
      <w:r w:rsidRPr="002C430B">
        <w:rPr>
          <w:sz w:val="24"/>
          <w:szCs w:val="24"/>
        </w:rPr>
        <w:t>Continuing to improve the health education delivery structure and implementation of</w:t>
      </w:r>
      <w:r w:rsidRPr="002C430B">
        <w:rPr>
          <w:spacing w:val="-7"/>
          <w:sz w:val="24"/>
          <w:szCs w:val="24"/>
        </w:rPr>
        <w:t xml:space="preserve"> </w:t>
      </w:r>
      <w:r w:rsidRPr="002C430B">
        <w:rPr>
          <w:sz w:val="24"/>
          <w:szCs w:val="24"/>
        </w:rPr>
        <w:t>District</w:t>
      </w:r>
      <w:r w:rsidRPr="002C430B">
        <w:rPr>
          <w:spacing w:val="-4"/>
          <w:sz w:val="24"/>
          <w:szCs w:val="24"/>
        </w:rPr>
        <w:t xml:space="preserve"> </w:t>
      </w:r>
      <w:r w:rsidRPr="002C430B">
        <w:rPr>
          <w:sz w:val="24"/>
          <w:szCs w:val="24"/>
        </w:rPr>
        <w:t>standards</w:t>
      </w:r>
      <w:r w:rsidRPr="002C430B">
        <w:rPr>
          <w:spacing w:val="-8"/>
          <w:sz w:val="24"/>
          <w:szCs w:val="24"/>
        </w:rPr>
        <w:t xml:space="preserve"> </w:t>
      </w:r>
      <w:r w:rsidRPr="002C430B">
        <w:rPr>
          <w:sz w:val="24"/>
          <w:szCs w:val="24"/>
        </w:rPr>
        <w:t>for</w:t>
      </w:r>
      <w:r w:rsidRPr="002C430B">
        <w:rPr>
          <w:spacing w:val="-4"/>
          <w:sz w:val="24"/>
          <w:szCs w:val="24"/>
        </w:rPr>
        <w:t xml:space="preserve"> </w:t>
      </w:r>
      <w:r w:rsidRPr="002C430B">
        <w:rPr>
          <w:sz w:val="24"/>
          <w:szCs w:val="24"/>
        </w:rPr>
        <w:t>physical</w:t>
      </w:r>
      <w:r w:rsidRPr="002C430B">
        <w:rPr>
          <w:spacing w:val="6"/>
          <w:sz w:val="24"/>
          <w:szCs w:val="24"/>
        </w:rPr>
        <w:t xml:space="preserve"> </w:t>
      </w:r>
      <w:r w:rsidRPr="002C430B">
        <w:rPr>
          <w:sz w:val="24"/>
          <w:szCs w:val="24"/>
        </w:rPr>
        <w:t>and</w:t>
      </w:r>
      <w:r w:rsidRPr="002C430B">
        <w:rPr>
          <w:spacing w:val="-11"/>
          <w:sz w:val="24"/>
          <w:szCs w:val="24"/>
        </w:rPr>
        <w:t xml:space="preserve"> </w:t>
      </w:r>
      <w:r w:rsidRPr="002C430B">
        <w:rPr>
          <w:sz w:val="24"/>
          <w:szCs w:val="24"/>
        </w:rPr>
        <w:t>nutrition</w:t>
      </w:r>
      <w:r w:rsidRPr="002C430B">
        <w:rPr>
          <w:spacing w:val="-2"/>
          <w:sz w:val="24"/>
          <w:szCs w:val="24"/>
        </w:rPr>
        <w:t xml:space="preserve"> </w:t>
      </w:r>
      <w:r w:rsidRPr="002C430B">
        <w:rPr>
          <w:sz w:val="24"/>
          <w:szCs w:val="24"/>
        </w:rPr>
        <w:t>education</w:t>
      </w:r>
      <w:r w:rsidRPr="002C430B">
        <w:rPr>
          <w:spacing w:val="-2"/>
          <w:sz w:val="24"/>
          <w:szCs w:val="24"/>
        </w:rPr>
        <w:t xml:space="preserve"> </w:t>
      </w:r>
      <w:r w:rsidRPr="002C430B">
        <w:rPr>
          <w:sz w:val="24"/>
          <w:szCs w:val="24"/>
        </w:rPr>
        <w:t>that</w:t>
      </w:r>
      <w:r w:rsidRPr="002C430B">
        <w:rPr>
          <w:spacing w:val="-10"/>
          <w:sz w:val="24"/>
          <w:szCs w:val="24"/>
        </w:rPr>
        <w:t xml:space="preserve"> </w:t>
      </w:r>
      <w:r w:rsidRPr="002C430B">
        <w:rPr>
          <w:sz w:val="24"/>
          <w:szCs w:val="24"/>
        </w:rPr>
        <w:t>promote</w:t>
      </w:r>
      <w:r w:rsidRPr="002C430B">
        <w:rPr>
          <w:spacing w:val="-11"/>
          <w:sz w:val="24"/>
          <w:szCs w:val="24"/>
        </w:rPr>
        <w:t xml:space="preserve"> </w:t>
      </w:r>
      <w:r w:rsidRPr="002C430B">
        <w:rPr>
          <w:sz w:val="24"/>
          <w:szCs w:val="24"/>
        </w:rPr>
        <w:t>the</w:t>
      </w:r>
      <w:r w:rsidRPr="002C430B">
        <w:rPr>
          <w:spacing w:val="-8"/>
          <w:sz w:val="24"/>
          <w:szCs w:val="24"/>
        </w:rPr>
        <w:t xml:space="preserve"> </w:t>
      </w:r>
      <w:r w:rsidRPr="002C430B">
        <w:rPr>
          <w:sz w:val="24"/>
          <w:szCs w:val="24"/>
        </w:rPr>
        <w:t>ongoing</w:t>
      </w:r>
      <w:r w:rsidR="007132C7" w:rsidRPr="002C430B">
        <w:rPr>
          <w:sz w:val="24"/>
          <w:szCs w:val="24"/>
        </w:rPr>
        <w:t xml:space="preserve"> </w:t>
      </w:r>
      <w:r w:rsidRPr="002C430B">
        <w:rPr>
          <w:sz w:val="24"/>
          <w:szCs w:val="24"/>
        </w:rPr>
        <w:t>positive effects of good nutrition and physical activities.</w:t>
      </w:r>
    </w:p>
    <w:p w:rsidR="007132C7" w:rsidRPr="002C430B" w:rsidRDefault="00C87E37" w:rsidP="007132C7">
      <w:pPr>
        <w:pStyle w:val="ListParagraph"/>
        <w:numPr>
          <w:ilvl w:val="0"/>
          <w:numId w:val="6"/>
        </w:numPr>
        <w:spacing w:line="273" w:lineRule="exact"/>
        <w:rPr>
          <w:sz w:val="24"/>
          <w:szCs w:val="24"/>
        </w:rPr>
      </w:pPr>
      <w:r w:rsidRPr="002C430B">
        <w:rPr>
          <w:sz w:val="24"/>
          <w:szCs w:val="24"/>
        </w:rPr>
        <w:t>Requiring all health/physical education teachers meet the criteria of highly qualified.</w:t>
      </w:r>
    </w:p>
    <w:p w:rsidR="007132C7" w:rsidRPr="002C430B" w:rsidRDefault="00C87E37" w:rsidP="007132C7">
      <w:pPr>
        <w:pStyle w:val="ListParagraph"/>
        <w:numPr>
          <w:ilvl w:val="0"/>
          <w:numId w:val="6"/>
        </w:numPr>
        <w:spacing w:line="273" w:lineRule="exact"/>
        <w:rPr>
          <w:sz w:val="24"/>
          <w:szCs w:val="24"/>
        </w:rPr>
      </w:pPr>
      <w:r w:rsidRPr="002C430B">
        <w:rPr>
          <w:sz w:val="24"/>
          <w:szCs w:val="24"/>
        </w:rPr>
        <w:t>Providing age-appropriate and culturally-sensitive instruction that promotes lifelong eating habits and everyday physical activities, at levels established</w:t>
      </w:r>
      <w:r w:rsidRPr="002C430B">
        <w:rPr>
          <w:spacing w:val="2"/>
          <w:sz w:val="24"/>
          <w:szCs w:val="24"/>
        </w:rPr>
        <w:t xml:space="preserve"> </w:t>
      </w:r>
      <w:r w:rsidRPr="002C430B">
        <w:rPr>
          <w:sz w:val="24"/>
          <w:szCs w:val="24"/>
        </w:rPr>
        <w:t>by</w:t>
      </w:r>
      <w:r w:rsidR="007132C7" w:rsidRPr="002C430B">
        <w:rPr>
          <w:sz w:val="24"/>
          <w:szCs w:val="24"/>
        </w:rPr>
        <w:t xml:space="preserve"> </w:t>
      </w:r>
      <w:r w:rsidRPr="002C430B">
        <w:rPr>
          <w:sz w:val="24"/>
          <w:szCs w:val="24"/>
        </w:rPr>
        <w:t>state law at a minimum.</w:t>
      </w:r>
    </w:p>
    <w:p w:rsidR="007132C7" w:rsidRPr="002C430B" w:rsidRDefault="00536B13" w:rsidP="007132C7">
      <w:pPr>
        <w:pStyle w:val="ListParagraph"/>
        <w:numPr>
          <w:ilvl w:val="0"/>
          <w:numId w:val="6"/>
        </w:numPr>
        <w:spacing w:line="273" w:lineRule="exact"/>
        <w:rPr>
          <w:sz w:val="24"/>
          <w:szCs w:val="24"/>
        </w:rPr>
      </w:pPr>
      <w:r w:rsidRPr="002C430B">
        <w:rPr>
          <w:sz w:val="24"/>
          <w:szCs w:val="24"/>
        </w:rPr>
        <w:t>Ensuring nutr</w:t>
      </w:r>
      <w:r w:rsidR="00C87E37" w:rsidRPr="002C430B">
        <w:rPr>
          <w:sz w:val="24"/>
          <w:szCs w:val="24"/>
        </w:rPr>
        <w:t>ition education is available in the school cafeteria as well as the classroom, with coordination between the Dis</w:t>
      </w:r>
      <w:r w:rsidRPr="002C430B">
        <w:rPr>
          <w:sz w:val="24"/>
          <w:szCs w:val="24"/>
        </w:rPr>
        <w:t>trict</w:t>
      </w:r>
      <w:r w:rsidR="00C87E37" w:rsidRPr="002C430B">
        <w:rPr>
          <w:sz w:val="24"/>
          <w:szCs w:val="24"/>
        </w:rPr>
        <w:t xml:space="preserve"> Food Services staff</w:t>
      </w:r>
      <w:r w:rsidR="00C87E37" w:rsidRPr="002C430B">
        <w:rPr>
          <w:spacing w:val="25"/>
          <w:sz w:val="24"/>
          <w:szCs w:val="24"/>
        </w:rPr>
        <w:t xml:space="preserve"> </w:t>
      </w:r>
      <w:r w:rsidR="00C87E37" w:rsidRPr="002C430B">
        <w:rPr>
          <w:sz w:val="24"/>
          <w:szCs w:val="24"/>
        </w:rPr>
        <w:t>and</w:t>
      </w:r>
      <w:r w:rsidR="007132C7" w:rsidRPr="002C430B">
        <w:rPr>
          <w:sz w:val="24"/>
          <w:szCs w:val="24"/>
        </w:rPr>
        <w:t xml:space="preserve"> </w:t>
      </w:r>
      <w:r w:rsidR="00C87E37" w:rsidRPr="002C430B">
        <w:rPr>
          <w:sz w:val="24"/>
          <w:szCs w:val="24"/>
        </w:rPr>
        <w:t>teachers.</w:t>
      </w:r>
    </w:p>
    <w:p w:rsidR="007132C7" w:rsidRPr="002C430B" w:rsidRDefault="00C87E37" w:rsidP="007132C7">
      <w:pPr>
        <w:pStyle w:val="ListParagraph"/>
        <w:numPr>
          <w:ilvl w:val="0"/>
          <w:numId w:val="6"/>
        </w:numPr>
        <w:spacing w:line="273" w:lineRule="exact"/>
        <w:rPr>
          <w:sz w:val="24"/>
          <w:szCs w:val="24"/>
        </w:rPr>
      </w:pPr>
      <w:r w:rsidRPr="002C430B">
        <w:rPr>
          <w:sz w:val="24"/>
          <w:szCs w:val="24"/>
        </w:rPr>
        <w:t>Ensure teachers integrate state standards regarding nutrition education into core c</w:t>
      </w:r>
      <w:r w:rsidR="00536B13" w:rsidRPr="002C430B">
        <w:rPr>
          <w:sz w:val="24"/>
          <w:szCs w:val="24"/>
        </w:rPr>
        <w:t>urr</w:t>
      </w:r>
      <w:r w:rsidRPr="002C430B">
        <w:rPr>
          <w:sz w:val="24"/>
          <w:szCs w:val="24"/>
        </w:rPr>
        <w:t>iculum areas as</w:t>
      </w:r>
      <w:r w:rsidRPr="002C430B">
        <w:rPr>
          <w:spacing w:val="1"/>
          <w:sz w:val="24"/>
          <w:szCs w:val="24"/>
        </w:rPr>
        <w:t xml:space="preserve"> </w:t>
      </w:r>
      <w:r w:rsidRPr="002C430B">
        <w:rPr>
          <w:sz w:val="24"/>
          <w:szCs w:val="24"/>
        </w:rPr>
        <w:t>appropriate.</w:t>
      </w:r>
    </w:p>
    <w:p w:rsidR="001B0745" w:rsidRPr="002C430B" w:rsidRDefault="00C87E37" w:rsidP="001B0745">
      <w:pPr>
        <w:pStyle w:val="ListParagraph"/>
        <w:numPr>
          <w:ilvl w:val="0"/>
          <w:numId w:val="6"/>
        </w:numPr>
        <w:spacing w:line="273" w:lineRule="exact"/>
        <w:rPr>
          <w:sz w:val="24"/>
          <w:szCs w:val="24"/>
        </w:rPr>
      </w:pPr>
      <w:r w:rsidRPr="002C430B">
        <w:rPr>
          <w:sz w:val="24"/>
          <w:szCs w:val="24"/>
        </w:rPr>
        <w:t>Encouraging students to pa</w:t>
      </w:r>
      <w:r w:rsidR="00536B13" w:rsidRPr="002C430B">
        <w:rPr>
          <w:sz w:val="24"/>
          <w:szCs w:val="24"/>
        </w:rPr>
        <w:t>rti</w:t>
      </w:r>
      <w:r w:rsidRPr="002C430B">
        <w:rPr>
          <w:sz w:val="24"/>
          <w:szCs w:val="24"/>
        </w:rPr>
        <w:t xml:space="preserve">cipate in the school breakfast and lunch </w:t>
      </w:r>
      <w:r w:rsidR="00536B13" w:rsidRPr="002C430B">
        <w:rPr>
          <w:sz w:val="24"/>
          <w:szCs w:val="24"/>
        </w:rPr>
        <w:t>program</w:t>
      </w:r>
      <w:r w:rsidRPr="002C430B">
        <w:rPr>
          <w:spacing w:val="16"/>
          <w:sz w:val="24"/>
          <w:szCs w:val="24"/>
        </w:rPr>
        <w:t xml:space="preserve"> </w:t>
      </w:r>
      <w:r w:rsidRPr="002C430B">
        <w:rPr>
          <w:sz w:val="24"/>
          <w:szCs w:val="24"/>
        </w:rPr>
        <w:t>as</w:t>
      </w:r>
      <w:r w:rsidR="007132C7" w:rsidRPr="002C430B">
        <w:rPr>
          <w:sz w:val="24"/>
          <w:szCs w:val="24"/>
        </w:rPr>
        <w:t xml:space="preserve"> </w:t>
      </w:r>
      <w:r w:rsidR="001B0745" w:rsidRPr="002C430B">
        <w:rPr>
          <w:sz w:val="24"/>
          <w:szCs w:val="24"/>
        </w:rPr>
        <w:t>available.</w:t>
      </w:r>
    </w:p>
    <w:p w:rsidR="002C430B" w:rsidRPr="002C430B" w:rsidRDefault="001B0745" w:rsidP="002C430B">
      <w:pPr>
        <w:pStyle w:val="ListParagraph"/>
        <w:numPr>
          <w:ilvl w:val="0"/>
          <w:numId w:val="6"/>
        </w:numPr>
        <w:spacing w:line="273" w:lineRule="exact"/>
        <w:rPr>
          <w:sz w:val="24"/>
          <w:szCs w:val="24"/>
        </w:rPr>
      </w:pPr>
      <w:r w:rsidRPr="002C430B">
        <w:rPr>
          <w:sz w:val="24"/>
          <w:szCs w:val="24"/>
        </w:rPr>
        <w:t>Active promotion of healthy eating and physical activity to students, parents, school staff, and the community at parent-teacher</w:t>
      </w:r>
      <w:r w:rsidR="002C430B" w:rsidRPr="002C430B">
        <w:rPr>
          <w:sz w:val="24"/>
          <w:szCs w:val="24"/>
        </w:rPr>
        <w:t xml:space="preserve"> meetings, open-houses, staff in-services, etc.</w:t>
      </w:r>
    </w:p>
    <w:p w:rsidR="002C430B" w:rsidRPr="002C430B" w:rsidRDefault="002C430B" w:rsidP="002C430B">
      <w:pPr>
        <w:pStyle w:val="ListParagraph"/>
        <w:spacing w:line="273" w:lineRule="exact"/>
        <w:ind w:left="1791" w:firstLine="0"/>
        <w:rPr>
          <w:sz w:val="24"/>
          <w:szCs w:val="24"/>
        </w:rPr>
      </w:pPr>
    </w:p>
    <w:p w:rsidR="00AC0DAE" w:rsidRDefault="002C430B" w:rsidP="00AC0DAE">
      <w:pPr>
        <w:spacing w:line="273" w:lineRule="exact"/>
        <w:ind w:left="1071"/>
        <w:jc w:val="both"/>
        <w:rPr>
          <w:b/>
          <w:sz w:val="24"/>
          <w:szCs w:val="24"/>
        </w:rPr>
      </w:pPr>
      <w:r w:rsidRPr="002C430B">
        <w:rPr>
          <w:b/>
          <w:sz w:val="24"/>
          <w:szCs w:val="24"/>
        </w:rPr>
        <w:t xml:space="preserve">Goal #2. The district will support and promote proper dietary habits contributing to students' health </w:t>
      </w:r>
      <w:r>
        <w:rPr>
          <w:b/>
          <w:sz w:val="24"/>
          <w:szCs w:val="24"/>
        </w:rPr>
        <w:t>s</w:t>
      </w:r>
      <w:r w:rsidR="00AC0DAE">
        <w:rPr>
          <w:b/>
          <w:sz w:val="24"/>
          <w:szCs w:val="24"/>
        </w:rPr>
        <w:t>tatus and academic performance.</w:t>
      </w:r>
    </w:p>
    <w:p w:rsidR="00AC0DAE" w:rsidRDefault="00AC0DAE" w:rsidP="00AC0DAE">
      <w:pPr>
        <w:spacing w:line="273" w:lineRule="exact"/>
        <w:ind w:left="1071"/>
        <w:jc w:val="both"/>
        <w:rPr>
          <w:b/>
          <w:sz w:val="24"/>
          <w:szCs w:val="24"/>
        </w:rPr>
      </w:pPr>
    </w:p>
    <w:p w:rsidR="00AC0DAE" w:rsidRPr="00AC0DAE" w:rsidRDefault="00AC0DAE" w:rsidP="00AC0DAE">
      <w:pPr>
        <w:spacing w:line="273" w:lineRule="exact"/>
        <w:ind w:left="1071"/>
        <w:jc w:val="both"/>
        <w:rPr>
          <w:sz w:val="24"/>
          <w:szCs w:val="24"/>
        </w:rPr>
      </w:pPr>
      <w:r w:rsidRPr="00AC0DAE">
        <w:t xml:space="preserve">Nutrition education will be in accordance with the district’s academic standards for comprehensive health education.  All foods and beverages sold or provided to students on the school campus during the school day shall meet or exceed the district’s nutrition standards.  All schools participating in the National School Lunch and/or Breakfast Programs shall comply with state and federal rules or regulations regarding school meals, competitive food service and the Smart Snacks in School nutrition standards. </w:t>
      </w:r>
    </w:p>
    <w:p w:rsidR="00AC0DAE" w:rsidRPr="002C430B" w:rsidRDefault="00AC0DAE" w:rsidP="002C430B">
      <w:pPr>
        <w:spacing w:line="273" w:lineRule="exact"/>
        <w:ind w:left="1071"/>
        <w:jc w:val="both"/>
        <w:rPr>
          <w:b/>
          <w:sz w:val="24"/>
          <w:szCs w:val="24"/>
        </w:rPr>
        <w:sectPr w:rsidR="00AC0DAE" w:rsidRPr="002C430B">
          <w:type w:val="continuous"/>
          <w:pgSz w:w="12240" w:h="15840"/>
          <w:pgMar w:top="1360" w:right="1220" w:bottom="280" w:left="440" w:header="720" w:footer="720" w:gutter="0"/>
          <w:cols w:space="720"/>
        </w:sectPr>
      </w:pPr>
    </w:p>
    <w:p w:rsidR="00EB3EA1" w:rsidRDefault="00EB3EA1">
      <w:pPr>
        <w:pStyle w:val="BodyText"/>
        <w:spacing w:before="4"/>
        <w:rPr>
          <w:w w:val="105"/>
          <w:sz w:val="24"/>
          <w:szCs w:val="24"/>
        </w:rPr>
      </w:pPr>
    </w:p>
    <w:p w:rsidR="00EB3EA1" w:rsidRPr="00536B13" w:rsidRDefault="00C87E37" w:rsidP="009F3CBF">
      <w:pPr>
        <w:pStyle w:val="BodyText"/>
        <w:spacing w:before="4"/>
        <w:ind w:firstLine="720"/>
        <w:rPr>
          <w:sz w:val="24"/>
          <w:szCs w:val="24"/>
        </w:rPr>
      </w:pPr>
      <w:r w:rsidRPr="00536B13">
        <w:rPr>
          <w:w w:val="105"/>
          <w:sz w:val="24"/>
          <w:szCs w:val="24"/>
        </w:rPr>
        <w:t>The goal of su</w:t>
      </w:r>
      <w:r w:rsidR="00536B13" w:rsidRPr="00536B13">
        <w:rPr>
          <w:w w:val="105"/>
          <w:sz w:val="24"/>
          <w:szCs w:val="24"/>
        </w:rPr>
        <w:t>pport</w:t>
      </w:r>
      <w:r w:rsidRPr="00536B13">
        <w:rPr>
          <w:w w:val="105"/>
          <w:sz w:val="24"/>
          <w:szCs w:val="24"/>
        </w:rPr>
        <w:t>ing and promoting proper dietary habits shall be accomplished by:</w:t>
      </w:r>
    </w:p>
    <w:p w:rsidR="009F3CBF" w:rsidRPr="009F3CBF" w:rsidRDefault="00C87E37" w:rsidP="009F3CBF">
      <w:pPr>
        <w:pStyle w:val="ListParagraph"/>
        <w:numPr>
          <w:ilvl w:val="0"/>
          <w:numId w:val="4"/>
        </w:numPr>
        <w:spacing w:before="5" w:line="228" w:lineRule="auto"/>
        <w:ind w:right="160"/>
        <w:rPr>
          <w:sz w:val="24"/>
          <w:szCs w:val="24"/>
        </w:rPr>
      </w:pPr>
      <w:r w:rsidRPr="009F3CBF">
        <w:rPr>
          <w:w w:val="105"/>
          <w:sz w:val="24"/>
          <w:szCs w:val="24"/>
        </w:rPr>
        <w:t>Adoption of district nutrition st</w:t>
      </w:r>
      <w:r w:rsidR="00536B13" w:rsidRPr="009F3CBF">
        <w:rPr>
          <w:w w:val="105"/>
          <w:sz w:val="24"/>
          <w:szCs w:val="24"/>
        </w:rPr>
        <w:t>andards that limit the am</w:t>
      </w:r>
      <w:r w:rsidRPr="009F3CBF">
        <w:rPr>
          <w:w w:val="105"/>
          <w:sz w:val="24"/>
          <w:szCs w:val="24"/>
        </w:rPr>
        <w:t>ount of fat and sugar content and limit portion</w:t>
      </w:r>
      <w:r w:rsidRPr="009F3CBF">
        <w:rPr>
          <w:spacing w:val="-22"/>
          <w:w w:val="105"/>
          <w:sz w:val="24"/>
          <w:szCs w:val="24"/>
        </w:rPr>
        <w:t xml:space="preserve"> </w:t>
      </w:r>
      <w:r w:rsidRPr="009F3CBF">
        <w:rPr>
          <w:w w:val="105"/>
          <w:sz w:val="24"/>
          <w:szCs w:val="24"/>
        </w:rPr>
        <w:t>sizes.</w:t>
      </w:r>
    </w:p>
    <w:p w:rsidR="009F3CBF" w:rsidRPr="009F3CBF" w:rsidRDefault="00C87E37" w:rsidP="009F3CBF">
      <w:pPr>
        <w:pStyle w:val="ListParagraph"/>
        <w:numPr>
          <w:ilvl w:val="0"/>
          <w:numId w:val="4"/>
        </w:numPr>
        <w:spacing w:before="5" w:line="228" w:lineRule="auto"/>
        <w:ind w:right="160"/>
        <w:rPr>
          <w:sz w:val="24"/>
          <w:szCs w:val="24"/>
        </w:rPr>
      </w:pPr>
      <w:r w:rsidRPr="009F3CBF">
        <w:rPr>
          <w:w w:val="105"/>
          <w:sz w:val="24"/>
          <w:szCs w:val="24"/>
        </w:rPr>
        <w:t>A requirement that all students have access to fresh fruits and vegetables</w:t>
      </w:r>
      <w:r w:rsidRPr="009F3CBF">
        <w:rPr>
          <w:spacing w:val="30"/>
          <w:w w:val="105"/>
          <w:sz w:val="24"/>
          <w:szCs w:val="24"/>
        </w:rPr>
        <w:t xml:space="preserve"> </w:t>
      </w:r>
      <w:r w:rsidRPr="009F3CBF">
        <w:rPr>
          <w:w w:val="105"/>
          <w:sz w:val="24"/>
          <w:szCs w:val="24"/>
        </w:rPr>
        <w:t>throughout</w:t>
      </w:r>
      <w:r w:rsidR="009F3CBF">
        <w:rPr>
          <w:w w:val="105"/>
          <w:sz w:val="24"/>
          <w:szCs w:val="24"/>
        </w:rPr>
        <w:t xml:space="preserve"> </w:t>
      </w:r>
      <w:r w:rsidRPr="009F3CBF">
        <w:rPr>
          <w:w w:val="105"/>
          <w:sz w:val="24"/>
          <w:szCs w:val="24"/>
        </w:rPr>
        <w:t>the school day.</w:t>
      </w:r>
    </w:p>
    <w:p w:rsidR="009F3CBF" w:rsidRPr="009F3CBF" w:rsidRDefault="00C87E37" w:rsidP="009F3CBF">
      <w:pPr>
        <w:pStyle w:val="ListParagraph"/>
        <w:numPr>
          <w:ilvl w:val="0"/>
          <w:numId w:val="4"/>
        </w:numPr>
        <w:spacing w:before="5" w:line="228" w:lineRule="auto"/>
        <w:ind w:right="160"/>
        <w:rPr>
          <w:sz w:val="24"/>
          <w:szCs w:val="24"/>
        </w:rPr>
      </w:pPr>
      <w:r w:rsidRPr="009F3CBF">
        <w:rPr>
          <w:w w:val="105"/>
          <w:sz w:val="24"/>
          <w:szCs w:val="24"/>
        </w:rPr>
        <w:t>A requirement that all students have access to a school facility with a sufficient number of functioning water fountains in accordance with local building codes, or other means to provide students with sufficient</w:t>
      </w:r>
      <w:r w:rsidRPr="009F3CBF">
        <w:rPr>
          <w:spacing w:val="-24"/>
          <w:w w:val="105"/>
          <w:sz w:val="24"/>
          <w:szCs w:val="24"/>
        </w:rPr>
        <w:t xml:space="preserve"> </w:t>
      </w:r>
      <w:r w:rsidRPr="009F3CBF">
        <w:rPr>
          <w:w w:val="105"/>
          <w:sz w:val="24"/>
          <w:szCs w:val="24"/>
        </w:rPr>
        <w:t>water.</w:t>
      </w:r>
    </w:p>
    <w:p w:rsidR="009F3CBF" w:rsidRPr="009F3CBF" w:rsidRDefault="00C87E37" w:rsidP="009F3CBF">
      <w:pPr>
        <w:pStyle w:val="ListParagraph"/>
        <w:numPr>
          <w:ilvl w:val="0"/>
          <w:numId w:val="4"/>
        </w:numPr>
        <w:spacing w:before="5" w:line="228" w:lineRule="auto"/>
        <w:ind w:right="160"/>
        <w:rPr>
          <w:sz w:val="24"/>
          <w:szCs w:val="24"/>
        </w:rPr>
      </w:pPr>
      <w:r w:rsidRPr="009F3CBF">
        <w:rPr>
          <w:w w:val="105"/>
          <w:sz w:val="24"/>
          <w:szCs w:val="24"/>
        </w:rPr>
        <w:t xml:space="preserve">An assurance that the school cafeteria is as pleasant an eating environment as possible, including </w:t>
      </w:r>
      <w:r w:rsidR="009F3CBF">
        <w:rPr>
          <w:w w:val="105"/>
          <w:sz w:val="24"/>
          <w:szCs w:val="24"/>
        </w:rPr>
        <w:t>displays of student art and</w:t>
      </w:r>
      <w:r w:rsidRPr="009F3CBF">
        <w:rPr>
          <w:w w:val="105"/>
          <w:sz w:val="24"/>
          <w:szCs w:val="24"/>
        </w:rPr>
        <w:t xml:space="preserve"> natural light if possible.</w:t>
      </w:r>
    </w:p>
    <w:p w:rsidR="009F3CBF" w:rsidRPr="009F3CBF" w:rsidRDefault="00C87E37" w:rsidP="009F3CBF">
      <w:pPr>
        <w:pStyle w:val="ListParagraph"/>
        <w:numPr>
          <w:ilvl w:val="0"/>
          <w:numId w:val="4"/>
        </w:numPr>
        <w:spacing w:before="5" w:line="228" w:lineRule="auto"/>
        <w:ind w:right="160"/>
        <w:rPr>
          <w:sz w:val="24"/>
          <w:szCs w:val="24"/>
        </w:rPr>
      </w:pPr>
      <w:r w:rsidRPr="009F3CBF">
        <w:rPr>
          <w:w w:val="105"/>
          <w:sz w:val="24"/>
          <w:szCs w:val="24"/>
        </w:rPr>
        <w:t>A requirement or encouragement t</w:t>
      </w:r>
      <w:r w:rsidR="00536B13" w:rsidRPr="009F3CBF">
        <w:rPr>
          <w:w w:val="105"/>
          <w:sz w:val="24"/>
          <w:szCs w:val="24"/>
        </w:rPr>
        <w:t>hat at any school function (part</w:t>
      </w:r>
      <w:r w:rsidRPr="009F3CBF">
        <w:rPr>
          <w:w w:val="105"/>
          <w:sz w:val="24"/>
          <w:szCs w:val="24"/>
        </w:rPr>
        <w:t>ies, celebrations, receptions, festivals, sp</w:t>
      </w:r>
      <w:r w:rsidR="00536B13" w:rsidRPr="009F3CBF">
        <w:rPr>
          <w:w w:val="105"/>
          <w:sz w:val="24"/>
          <w:szCs w:val="24"/>
        </w:rPr>
        <w:t>r</w:t>
      </w:r>
      <w:r w:rsidRPr="009F3CBF">
        <w:rPr>
          <w:w w:val="105"/>
          <w:sz w:val="24"/>
          <w:szCs w:val="24"/>
        </w:rPr>
        <w:t>ing events, etc.), healthy food choice options be made available to</w:t>
      </w:r>
      <w:r w:rsidRPr="009F3CBF">
        <w:rPr>
          <w:spacing w:val="-12"/>
          <w:w w:val="105"/>
          <w:sz w:val="24"/>
          <w:szCs w:val="24"/>
        </w:rPr>
        <w:t xml:space="preserve"> </w:t>
      </w:r>
      <w:r w:rsidRPr="009F3CBF">
        <w:rPr>
          <w:w w:val="105"/>
          <w:sz w:val="24"/>
          <w:szCs w:val="24"/>
        </w:rPr>
        <w:t>students.</w:t>
      </w:r>
    </w:p>
    <w:p w:rsidR="00EB3EA1" w:rsidRPr="001B0745" w:rsidRDefault="00C87E37" w:rsidP="001B0745">
      <w:pPr>
        <w:pStyle w:val="ListParagraph"/>
        <w:numPr>
          <w:ilvl w:val="0"/>
          <w:numId w:val="4"/>
        </w:numPr>
        <w:spacing w:before="5" w:line="228" w:lineRule="auto"/>
        <w:ind w:right="160"/>
        <w:rPr>
          <w:sz w:val="24"/>
          <w:szCs w:val="24"/>
        </w:rPr>
      </w:pPr>
      <w:r w:rsidRPr="009F3CBF">
        <w:rPr>
          <w:w w:val="105"/>
          <w:sz w:val="24"/>
          <w:szCs w:val="24"/>
        </w:rPr>
        <w:t>The</w:t>
      </w:r>
      <w:r w:rsidRPr="009F3CBF">
        <w:rPr>
          <w:spacing w:val="15"/>
          <w:w w:val="105"/>
          <w:sz w:val="24"/>
          <w:szCs w:val="24"/>
        </w:rPr>
        <w:t xml:space="preserve"> </w:t>
      </w:r>
      <w:r w:rsidRPr="009F3CBF">
        <w:rPr>
          <w:w w:val="105"/>
          <w:sz w:val="24"/>
          <w:szCs w:val="24"/>
        </w:rPr>
        <w:t>adoption</w:t>
      </w:r>
      <w:r w:rsidRPr="009F3CBF">
        <w:rPr>
          <w:spacing w:val="13"/>
          <w:w w:val="105"/>
          <w:sz w:val="24"/>
          <w:szCs w:val="24"/>
        </w:rPr>
        <w:t xml:space="preserve"> </w:t>
      </w:r>
      <w:r w:rsidRPr="009F3CBF">
        <w:rPr>
          <w:w w:val="105"/>
          <w:sz w:val="24"/>
          <w:szCs w:val="24"/>
        </w:rPr>
        <w:t>of rules</w:t>
      </w:r>
      <w:r w:rsidRPr="009F3CBF">
        <w:rPr>
          <w:spacing w:val="5"/>
          <w:w w:val="105"/>
          <w:sz w:val="24"/>
          <w:szCs w:val="24"/>
        </w:rPr>
        <w:t xml:space="preserve"> </w:t>
      </w:r>
      <w:r w:rsidRPr="009F3CBF">
        <w:rPr>
          <w:w w:val="105"/>
          <w:sz w:val="24"/>
          <w:szCs w:val="24"/>
        </w:rPr>
        <w:t>specifying</w:t>
      </w:r>
      <w:r w:rsidRPr="009F3CBF">
        <w:rPr>
          <w:spacing w:val="5"/>
          <w:w w:val="105"/>
          <w:sz w:val="24"/>
          <w:szCs w:val="24"/>
        </w:rPr>
        <w:t xml:space="preserve"> </w:t>
      </w:r>
      <w:r w:rsidRPr="009F3CBF">
        <w:rPr>
          <w:w w:val="105"/>
          <w:sz w:val="24"/>
          <w:szCs w:val="24"/>
        </w:rPr>
        <w:t>the</w:t>
      </w:r>
      <w:r w:rsidRPr="009F3CBF">
        <w:rPr>
          <w:spacing w:val="5"/>
          <w:w w:val="105"/>
          <w:sz w:val="24"/>
          <w:szCs w:val="24"/>
        </w:rPr>
        <w:t xml:space="preserve"> </w:t>
      </w:r>
      <w:r w:rsidRPr="009F3CBF">
        <w:rPr>
          <w:w w:val="105"/>
          <w:sz w:val="24"/>
          <w:szCs w:val="24"/>
        </w:rPr>
        <w:t>time and</w:t>
      </w:r>
      <w:r w:rsidRPr="009F3CBF">
        <w:rPr>
          <w:spacing w:val="1"/>
          <w:w w:val="105"/>
          <w:sz w:val="24"/>
          <w:szCs w:val="24"/>
        </w:rPr>
        <w:t xml:space="preserve"> </w:t>
      </w:r>
      <w:r w:rsidRPr="009F3CBF">
        <w:rPr>
          <w:w w:val="105"/>
          <w:sz w:val="24"/>
          <w:szCs w:val="24"/>
        </w:rPr>
        <w:t>place</w:t>
      </w:r>
      <w:r w:rsidRPr="009F3CBF">
        <w:rPr>
          <w:spacing w:val="3"/>
          <w:w w:val="105"/>
          <w:sz w:val="24"/>
          <w:szCs w:val="24"/>
        </w:rPr>
        <w:t xml:space="preserve"> </w:t>
      </w:r>
      <w:r w:rsidRPr="009F3CBF">
        <w:rPr>
          <w:w w:val="105"/>
          <w:sz w:val="24"/>
          <w:szCs w:val="24"/>
        </w:rPr>
        <w:t>at</w:t>
      </w:r>
      <w:r w:rsidRPr="009F3CBF">
        <w:rPr>
          <w:spacing w:val="10"/>
          <w:w w:val="105"/>
          <w:sz w:val="24"/>
          <w:szCs w:val="24"/>
        </w:rPr>
        <w:t xml:space="preserve"> </w:t>
      </w:r>
      <w:r w:rsidRPr="009F3CBF">
        <w:rPr>
          <w:w w:val="105"/>
          <w:sz w:val="24"/>
          <w:szCs w:val="24"/>
        </w:rPr>
        <w:t>which</w:t>
      </w:r>
      <w:r w:rsidRPr="009F3CBF">
        <w:rPr>
          <w:spacing w:val="8"/>
          <w:w w:val="105"/>
          <w:sz w:val="24"/>
          <w:szCs w:val="24"/>
        </w:rPr>
        <w:t xml:space="preserve"> </w:t>
      </w:r>
      <w:r w:rsidRPr="009F3CBF">
        <w:rPr>
          <w:w w:val="105"/>
          <w:sz w:val="24"/>
          <w:szCs w:val="24"/>
        </w:rPr>
        <w:t>competitive</w:t>
      </w:r>
      <w:r w:rsidRPr="009F3CBF">
        <w:rPr>
          <w:spacing w:val="16"/>
          <w:w w:val="105"/>
          <w:sz w:val="24"/>
          <w:szCs w:val="24"/>
        </w:rPr>
        <w:t xml:space="preserve"> </w:t>
      </w:r>
      <w:r w:rsidRPr="009F3CBF">
        <w:rPr>
          <w:w w:val="105"/>
          <w:sz w:val="24"/>
          <w:szCs w:val="24"/>
        </w:rPr>
        <w:t>foods</w:t>
      </w:r>
      <w:r w:rsidRPr="009F3CBF">
        <w:rPr>
          <w:spacing w:val="6"/>
          <w:w w:val="105"/>
          <w:sz w:val="24"/>
          <w:szCs w:val="24"/>
        </w:rPr>
        <w:t xml:space="preserve"> </w:t>
      </w:r>
      <w:r w:rsidRPr="009F3CBF">
        <w:rPr>
          <w:w w:val="105"/>
          <w:sz w:val="24"/>
          <w:szCs w:val="24"/>
        </w:rPr>
        <w:t>may</w:t>
      </w:r>
      <w:r w:rsidR="009F3CBF">
        <w:rPr>
          <w:w w:val="105"/>
          <w:sz w:val="24"/>
          <w:szCs w:val="24"/>
        </w:rPr>
        <w:t xml:space="preserve"> be sold on school propert</w:t>
      </w:r>
      <w:r w:rsidRPr="009F3CBF">
        <w:rPr>
          <w:w w:val="105"/>
          <w:sz w:val="24"/>
          <w:szCs w:val="24"/>
        </w:rPr>
        <w:t>y to encourage the selection of healthful food choices by students.</w:t>
      </w:r>
    </w:p>
    <w:p w:rsidR="009F3CBF" w:rsidRDefault="00C87E37" w:rsidP="009F3CBF">
      <w:pPr>
        <w:pStyle w:val="Heading1"/>
        <w:spacing w:before="196" w:line="232" w:lineRule="auto"/>
        <w:ind w:left="720" w:right="150"/>
        <w:jc w:val="both"/>
      </w:pPr>
      <w:r w:rsidRPr="00536B13">
        <w:t xml:space="preserve">Goal #3. </w:t>
      </w:r>
      <w:r w:rsidR="009F3CBF">
        <w:t xml:space="preserve">The district will promote healthy nutrition choices to create and encourage a healthy learning environment. </w:t>
      </w:r>
    </w:p>
    <w:p w:rsidR="009F3CBF" w:rsidRPr="001B0745" w:rsidRDefault="009F3CBF" w:rsidP="001B0745">
      <w:pPr>
        <w:pStyle w:val="Heading1"/>
        <w:spacing w:before="196" w:line="232" w:lineRule="auto"/>
        <w:ind w:left="720" w:right="150"/>
        <w:jc w:val="both"/>
        <w:rPr>
          <w:b w:val="0"/>
        </w:rPr>
      </w:pPr>
      <w:r>
        <w:rPr>
          <w:b w:val="0"/>
        </w:rPr>
        <w:t xml:space="preserve">In accordance with applicable federal law, schools participating in the National School Lunch and/or Breakfast Programs shall comply with the Smart Snacks in School nutrition standards in the marketing of any foods or beverages sold to students during the school day. </w:t>
      </w:r>
    </w:p>
    <w:p w:rsidR="00EB3EA1" w:rsidRPr="00536B13" w:rsidRDefault="007132C7" w:rsidP="007132C7">
      <w:pPr>
        <w:pStyle w:val="Heading1"/>
        <w:spacing w:before="196" w:line="232" w:lineRule="auto"/>
        <w:ind w:left="720" w:right="150"/>
        <w:jc w:val="both"/>
      </w:pPr>
      <w:r>
        <w:t xml:space="preserve">Goal #4. </w:t>
      </w:r>
      <w:r w:rsidR="00C87E37" w:rsidRPr="00536B13">
        <w:t xml:space="preserve">The district will provide </w:t>
      </w:r>
      <w:r>
        <w:t>daily</w:t>
      </w:r>
      <w:r w:rsidR="00C87E37" w:rsidRPr="00536B13">
        <w:t xml:space="preserve"> opportunities for students to engage in physical activity.</w:t>
      </w:r>
    </w:p>
    <w:p w:rsidR="00EB3EA1" w:rsidRPr="00536B13" w:rsidRDefault="00C87E37" w:rsidP="007132C7">
      <w:pPr>
        <w:pStyle w:val="BodyText"/>
        <w:spacing w:before="208" w:line="218" w:lineRule="auto"/>
        <w:ind w:left="720" w:right="133"/>
        <w:jc w:val="both"/>
        <w:rPr>
          <w:sz w:val="24"/>
          <w:szCs w:val="24"/>
        </w:rPr>
      </w:pPr>
      <w:r w:rsidRPr="00536B13">
        <w:rPr>
          <w:w w:val="105"/>
          <w:sz w:val="24"/>
          <w:szCs w:val="24"/>
        </w:rPr>
        <w:t>A quality physical education program is an essential component for all students to learn about and pa</w:t>
      </w:r>
      <w:r w:rsidR="00536B13" w:rsidRPr="00536B13">
        <w:rPr>
          <w:w w:val="105"/>
          <w:sz w:val="24"/>
          <w:szCs w:val="24"/>
        </w:rPr>
        <w:t>rti</w:t>
      </w:r>
      <w:r w:rsidRPr="00536B13">
        <w:rPr>
          <w:w w:val="105"/>
          <w:sz w:val="24"/>
          <w:szCs w:val="24"/>
        </w:rPr>
        <w:t>cipate in physical activity. Physical activity shall be included in a school's daily education pro</w:t>
      </w:r>
      <w:r w:rsidR="00536B13" w:rsidRPr="00536B13">
        <w:rPr>
          <w:w w:val="105"/>
          <w:sz w:val="24"/>
          <w:szCs w:val="24"/>
        </w:rPr>
        <w:t>gram from grades pre-kindergart</w:t>
      </w:r>
      <w:r w:rsidRPr="00536B13">
        <w:rPr>
          <w:w w:val="105"/>
          <w:sz w:val="24"/>
          <w:szCs w:val="24"/>
        </w:rPr>
        <w:t>en through 12. Physical activity should include regular instructional physical education, in accordance with the district's content st</w:t>
      </w:r>
      <w:r w:rsidR="00536B13" w:rsidRPr="00536B13">
        <w:rPr>
          <w:w w:val="105"/>
          <w:sz w:val="24"/>
          <w:szCs w:val="24"/>
        </w:rPr>
        <w:t>an</w:t>
      </w:r>
      <w:r w:rsidRPr="00536B13">
        <w:rPr>
          <w:w w:val="105"/>
          <w:sz w:val="24"/>
          <w:szCs w:val="24"/>
        </w:rPr>
        <w:t>dards, and may include, but need not be limited to exercise programs, fitness breaks, recess, field trips t</w:t>
      </w:r>
      <w:r w:rsidR="001B0745">
        <w:rPr>
          <w:w w:val="105"/>
          <w:sz w:val="24"/>
          <w:szCs w:val="24"/>
        </w:rPr>
        <w:t>hat include physical activity and</w:t>
      </w:r>
      <w:r w:rsidRPr="00536B13">
        <w:rPr>
          <w:w w:val="105"/>
          <w:sz w:val="24"/>
          <w:szCs w:val="24"/>
        </w:rPr>
        <w:t xml:space="preserve"> classroom activities that include physical activity.</w:t>
      </w:r>
    </w:p>
    <w:p w:rsidR="00EB3EA1" w:rsidRPr="00536B13" w:rsidRDefault="00EB3EA1">
      <w:pPr>
        <w:pStyle w:val="BodyText"/>
        <w:spacing w:before="8"/>
        <w:rPr>
          <w:sz w:val="24"/>
          <w:szCs w:val="24"/>
        </w:rPr>
      </w:pPr>
    </w:p>
    <w:p w:rsidR="00EB3EA1" w:rsidRPr="00536B13" w:rsidRDefault="00C87E37" w:rsidP="007132C7">
      <w:pPr>
        <w:pStyle w:val="BodyText"/>
        <w:spacing w:line="280" w:lineRule="auto"/>
        <w:ind w:left="720" w:right="125"/>
        <w:jc w:val="both"/>
        <w:rPr>
          <w:sz w:val="24"/>
          <w:szCs w:val="24"/>
        </w:rPr>
      </w:pPr>
      <w:r w:rsidRPr="00536B13">
        <w:rPr>
          <w:w w:val="105"/>
          <w:sz w:val="24"/>
          <w:szCs w:val="24"/>
        </w:rPr>
        <w:t>The goal of providing more opportunities for students to engage in physical ac</w:t>
      </w:r>
      <w:r w:rsidR="00780D77">
        <w:rPr>
          <w:w w:val="105"/>
          <w:sz w:val="24"/>
          <w:szCs w:val="24"/>
        </w:rPr>
        <w:t xml:space="preserve">tivity shall be accomplished </w:t>
      </w:r>
      <w:r w:rsidR="00986552">
        <w:rPr>
          <w:sz w:val="24"/>
          <w:szCs w:val="24"/>
        </w:rPr>
        <w:pict>
          <v:line id="_x0000_s1026" style="position:absolute;left:0;text-align:left;z-index:251658240;mso-position-horizontal-relative:page;mso-position-vertical-relative:page" from="612pt,791.3pt" to="612pt,435.65pt" strokeweight=".25461mm">
            <w10:wrap anchorx="page" anchory="page"/>
          </v:line>
        </w:pict>
      </w:r>
      <w:r w:rsidR="00780D77">
        <w:rPr>
          <w:w w:val="105"/>
          <w:sz w:val="24"/>
          <w:szCs w:val="24"/>
        </w:rPr>
        <w:t>by:</w:t>
      </w:r>
    </w:p>
    <w:p w:rsidR="007132C7" w:rsidRPr="007132C7" w:rsidRDefault="00C87E37" w:rsidP="007132C7">
      <w:pPr>
        <w:pStyle w:val="ListParagraph"/>
        <w:numPr>
          <w:ilvl w:val="0"/>
          <w:numId w:val="7"/>
        </w:numPr>
        <w:tabs>
          <w:tab w:val="left" w:pos="2536"/>
        </w:tabs>
        <w:spacing w:before="90" w:line="254" w:lineRule="auto"/>
        <w:ind w:right="136"/>
        <w:rPr>
          <w:sz w:val="24"/>
          <w:szCs w:val="24"/>
        </w:rPr>
      </w:pPr>
      <w:r w:rsidRPr="007132C7">
        <w:rPr>
          <w:w w:val="105"/>
          <w:sz w:val="24"/>
          <w:szCs w:val="24"/>
        </w:rPr>
        <w:t>Encouraging health-promotion activities and incentives for students, parents, and staff that promote regular physical activity (e.g. after school activities, intramurals, walking clubs,</w:t>
      </w:r>
      <w:r w:rsidRPr="007132C7">
        <w:rPr>
          <w:spacing w:val="-27"/>
          <w:w w:val="105"/>
          <w:sz w:val="24"/>
          <w:szCs w:val="24"/>
        </w:rPr>
        <w:t xml:space="preserve"> </w:t>
      </w:r>
      <w:r w:rsidRPr="007132C7">
        <w:rPr>
          <w:w w:val="105"/>
          <w:sz w:val="24"/>
          <w:szCs w:val="24"/>
        </w:rPr>
        <w:t>etc.).</w:t>
      </w:r>
    </w:p>
    <w:p w:rsidR="007132C7" w:rsidRPr="007132C7" w:rsidRDefault="00C87E37" w:rsidP="007132C7">
      <w:pPr>
        <w:pStyle w:val="ListParagraph"/>
        <w:numPr>
          <w:ilvl w:val="0"/>
          <w:numId w:val="7"/>
        </w:numPr>
        <w:spacing w:before="90" w:line="254" w:lineRule="auto"/>
        <w:ind w:right="136"/>
        <w:rPr>
          <w:sz w:val="24"/>
          <w:szCs w:val="24"/>
        </w:rPr>
      </w:pPr>
      <w:r w:rsidRPr="007132C7">
        <w:rPr>
          <w:w w:val="105"/>
          <w:sz w:val="24"/>
          <w:szCs w:val="24"/>
        </w:rPr>
        <w:t>Encouraging families to incorporate physical activities into students' lives at home.</w:t>
      </w:r>
    </w:p>
    <w:p w:rsidR="007132C7" w:rsidRPr="007132C7" w:rsidRDefault="00C87E37" w:rsidP="007132C7">
      <w:pPr>
        <w:pStyle w:val="ListParagraph"/>
        <w:numPr>
          <w:ilvl w:val="0"/>
          <w:numId w:val="7"/>
        </w:numPr>
        <w:spacing w:before="90" w:line="254" w:lineRule="auto"/>
        <w:ind w:right="136"/>
        <w:rPr>
          <w:sz w:val="24"/>
          <w:szCs w:val="24"/>
        </w:rPr>
      </w:pPr>
      <w:r w:rsidRPr="007132C7">
        <w:rPr>
          <w:w w:val="105"/>
          <w:sz w:val="24"/>
          <w:szCs w:val="24"/>
        </w:rPr>
        <w:t>Encouraging daily recess for all elementary students that are at least 20</w:t>
      </w:r>
      <w:r w:rsidRPr="007132C7">
        <w:rPr>
          <w:spacing w:val="-19"/>
          <w:w w:val="105"/>
          <w:sz w:val="24"/>
          <w:szCs w:val="24"/>
        </w:rPr>
        <w:t xml:space="preserve"> </w:t>
      </w:r>
      <w:r w:rsidRPr="007132C7">
        <w:rPr>
          <w:w w:val="105"/>
          <w:sz w:val="24"/>
          <w:szCs w:val="24"/>
        </w:rPr>
        <w:t>minutes</w:t>
      </w:r>
      <w:r w:rsidR="007132C7">
        <w:rPr>
          <w:w w:val="105"/>
          <w:sz w:val="24"/>
          <w:szCs w:val="24"/>
        </w:rPr>
        <w:t xml:space="preserve"> </w:t>
      </w:r>
      <w:r w:rsidRPr="007132C7">
        <w:rPr>
          <w:w w:val="105"/>
          <w:sz w:val="24"/>
          <w:szCs w:val="24"/>
        </w:rPr>
        <w:t>per day, supervised, preferably outdoors, during which schools should encourage moderate</w:t>
      </w:r>
      <w:r w:rsidRPr="007132C7">
        <w:rPr>
          <w:spacing w:val="-14"/>
          <w:w w:val="105"/>
          <w:sz w:val="24"/>
          <w:szCs w:val="24"/>
        </w:rPr>
        <w:t xml:space="preserve"> </w:t>
      </w:r>
      <w:r w:rsidRPr="007132C7">
        <w:rPr>
          <w:w w:val="105"/>
          <w:sz w:val="24"/>
          <w:szCs w:val="24"/>
        </w:rPr>
        <w:t>to</w:t>
      </w:r>
      <w:r w:rsidRPr="007132C7">
        <w:rPr>
          <w:spacing w:val="-8"/>
          <w:w w:val="105"/>
          <w:sz w:val="24"/>
          <w:szCs w:val="24"/>
        </w:rPr>
        <w:t xml:space="preserve"> </w:t>
      </w:r>
      <w:r w:rsidRPr="007132C7">
        <w:rPr>
          <w:w w:val="105"/>
          <w:sz w:val="24"/>
          <w:szCs w:val="24"/>
        </w:rPr>
        <w:t>vigorous</w:t>
      </w:r>
      <w:r w:rsidRPr="007132C7">
        <w:rPr>
          <w:spacing w:val="-7"/>
          <w:w w:val="105"/>
          <w:sz w:val="24"/>
          <w:szCs w:val="24"/>
        </w:rPr>
        <w:t xml:space="preserve"> </w:t>
      </w:r>
      <w:r w:rsidRPr="007132C7">
        <w:rPr>
          <w:w w:val="105"/>
          <w:sz w:val="24"/>
          <w:szCs w:val="24"/>
        </w:rPr>
        <w:t>physical</w:t>
      </w:r>
      <w:r w:rsidRPr="007132C7">
        <w:rPr>
          <w:spacing w:val="-2"/>
          <w:w w:val="105"/>
          <w:sz w:val="24"/>
          <w:szCs w:val="24"/>
        </w:rPr>
        <w:t xml:space="preserve"> </w:t>
      </w:r>
      <w:r w:rsidRPr="007132C7">
        <w:rPr>
          <w:w w:val="105"/>
          <w:sz w:val="24"/>
          <w:szCs w:val="24"/>
        </w:rPr>
        <w:t>activity verbally</w:t>
      </w:r>
      <w:r w:rsidRPr="007132C7">
        <w:rPr>
          <w:spacing w:val="-8"/>
          <w:w w:val="105"/>
          <w:sz w:val="24"/>
          <w:szCs w:val="24"/>
        </w:rPr>
        <w:t xml:space="preserve"> </w:t>
      </w:r>
      <w:r w:rsidRPr="007132C7">
        <w:rPr>
          <w:w w:val="105"/>
          <w:sz w:val="24"/>
          <w:szCs w:val="24"/>
        </w:rPr>
        <w:t>and</w:t>
      </w:r>
      <w:r w:rsidRPr="007132C7">
        <w:rPr>
          <w:spacing w:val="-12"/>
          <w:w w:val="105"/>
          <w:sz w:val="24"/>
          <w:szCs w:val="24"/>
        </w:rPr>
        <w:t xml:space="preserve"> </w:t>
      </w:r>
      <w:r w:rsidRPr="007132C7">
        <w:rPr>
          <w:w w:val="105"/>
          <w:sz w:val="24"/>
          <w:szCs w:val="24"/>
        </w:rPr>
        <w:t>through</w:t>
      </w:r>
      <w:r w:rsidRPr="007132C7">
        <w:rPr>
          <w:spacing w:val="-5"/>
          <w:w w:val="105"/>
          <w:sz w:val="24"/>
          <w:szCs w:val="24"/>
        </w:rPr>
        <w:t xml:space="preserve"> </w:t>
      </w:r>
      <w:r w:rsidRPr="007132C7">
        <w:rPr>
          <w:w w:val="105"/>
          <w:sz w:val="24"/>
          <w:szCs w:val="24"/>
        </w:rPr>
        <w:t>the</w:t>
      </w:r>
      <w:r w:rsidRPr="007132C7">
        <w:rPr>
          <w:spacing w:val="-16"/>
          <w:w w:val="105"/>
          <w:sz w:val="24"/>
          <w:szCs w:val="24"/>
        </w:rPr>
        <w:t xml:space="preserve"> </w:t>
      </w:r>
      <w:r w:rsidRPr="007132C7">
        <w:rPr>
          <w:w w:val="105"/>
          <w:sz w:val="24"/>
          <w:szCs w:val="24"/>
        </w:rPr>
        <w:t>provision</w:t>
      </w:r>
      <w:r w:rsidRPr="007132C7">
        <w:rPr>
          <w:spacing w:val="-10"/>
          <w:w w:val="105"/>
          <w:sz w:val="24"/>
          <w:szCs w:val="24"/>
        </w:rPr>
        <w:t xml:space="preserve"> </w:t>
      </w:r>
      <w:r w:rsidRPr="007132C7">
        <w:rPr>
          <w:w w:val="105"/>
          <w:sz w:val="24"/>
          <w:szCs w:val="24"/>
        </w:rPr>
        <w:t>of</w:t>
      </w:r>
      <w:r w:rsidRPr="007132C7">
        <w:rPr>
          <w:spacing w:val="-12"/>
          <w:w w:val="105"/>
          <w:sz w:val="24"/>
          <w:szCs w:val="24"/>
        </w:rPr>
        <w:t xml:space="preserve"> </w:t>
      </w:r>
      <w:r w:rsidRPr="007132C7">
        <w:rPr>
          <w:w w:val="105"/>
          <w:sz w:val="24"/>
          <w:szCs w:val="24"/>
        </w:rPr>
        <w:t xml:space="preserve">space and equipment. Time </w:t>
      </w:r>
      <w:r w:rsidRPr="007132C7">
        <w:rPr>
          <w:w w:val="105"/>
          <w:sz w:val="24"/>
          <w:szCs w:val="24"/>
        </w:rPr>
        <w:lastRenderedPageBreak/>
        <w:t>for physical activity during middle school lunchtime is also highly</w:t>
      </w:r>
      <w:r w:rsidRPr="007132C7">
        <w:rPr>
          <w:spacing w:val="-3"/>
          <w:w w:val="105"/>
          <w:sz w:val="24"/>
          <w:szCs w:val="24"/>
        </w:rPr>
        <w:t xml:space="preserve"> </w:t>
      </w:r>
      <w:r w:rsidRPr="007132C7">
        <w:rPr>
          <w:w w:val="105"/>
          <w:sz w:val="24"/>
          <w:szCs w:val="24"/>
        </w:rPr>
        <w:t>encouraged.</w:t>
      </w:r>
    </w:p>
    <w:p w:rsidR="007132C7" w:rsidRPr="007132C7" w:rsidRDefault="00C87E37" w:rsidP="007132C7">
      <w:pPr>
        <w:pStyle w:val="ListParagraph"/>
        <w:numPr>
          <w:ilvl w:val="0"/>
          <w:numId w:val="7"/>
        </w:numPr>
        <w:spacing w:before="90" w:line="254" w:lineRule="auto"/>
        <w:ind w:right="136"/>
        <w:rPr>
          <w:sz w:val="24"/>
          <w:szCs w:val="24"/>
        </w:rPr>
      </w:pPr>
      <w:r w:rsidRPr="007132C7">
        <w:rPr>
          <w:w w:val="105"/>
          <w:sz w:val="24"/>
          <w:szCs w:val="24"/>
        </w:rPr>
        <w:t>Ensuring</w:t>
      </w:r>
      <w:r w:rsidRPr="007132C7">
        <w:rPr>
          <w:spacing w:val="-3"/>
          <w:w w:val="105"/>
          <w:sz w:val="24"/>
          <w:szCs w:val="24"/>
        </w:rPr>
        <w:t xml:space="preserve"> </w:t>
      </w:r>
      <w:r w:rsidRPr="007132C7">
        <w:rPr>
          <w:w w:val="105"/>
          <w:sz w:val="24"/>
          <w:szCs w:val="24"/>
        </w:rPr>
        <w:t>that</w:t>
      </w:r>
      <w:r w:rsidRPr="007132C7">
        <w:rPr>
          <w:spacing w:val="-15"/>
          <w:w w:val="105"/>
          <w:sz w:val="24"/>
          <w:szCs w:val="24"/>
        </w:rPr>
        <w:t xml:space="preserve"> </w:t>
      </w:r>
      <w:r w:rsidRPr="007132C7">
        <w:rPr>
          <w:w w:val="105"/>
          <w:sz w:val="24"/>
          <w:szCs w:val="24"/>
        </w:rPr>
        <w:t>students</w:t>
      </w:r>
      <w:r w:rsidRPr="007132C7">
        <w:rPr>
          <w:spacing w:val="-17"/>
          <w:w w:val="105"/>
          <w:sz w:val="24"/>
          <w:szCs w:val="24"/>
        </w:rPr>
        <w:t xml:space="preserve"> </w:t>
      </w:r>
      <w:r w:rsidRPr="007132C7">
        <w:rPr>
          <w:w w:val="105"/>
          <w:sz w:val="24"/>
          <w:szCs w:val="24"/>
        </w:rPr>
        <w:t>are</w:t>
      </w:r>
      <w:r w:rsidRPr="007132C7">
        <w:rPr>
          <w:spacing w:val="-15"/>
          <w:w w:val="105"/>
          <w:sz w:val="24"/>
          <w:szCs w:val="24"/>
        </w:rPr>
        <w:t xml:space="preserve"> </w:t>
      </w:r>
      <w:r w:rsidRPr="007132C7">
        <w:rPr>
          <w:w w:val="105"/>
          <w:sz w:val="24"/>
          <w:szCs w:val="24"/>
        </w:rPr>
        <w:t>not</w:t>
      </w:r>
      <w:r w:rsidRPr="007132C7">
        <w:rPr>
          <w:spacing w:val="-14"/>
          <w:w w:val="105"/>
          <w:sz w:val="24"/>
          <w:szCs w:val="24"/>
        </w:rPr>
        <w:t xml:space="preserve"> </w:t>
      </w:r>
      <w:r w:rsidRPr="007132C7">
        <w:rPr>
          <w:w w:val="105"/>
          <w:sz w:val="24"/>
          <w:szCs w:val="24"/>
        </w:rPr>
        <w:t>withheld</w:t>
      </w:r>
      <w:r w:rsidRPr="007132C7">
        <w:rPr>
          <w:spacing w:val="-6"/>
          <w:w w:val="105"/>
          <w:sz w:val="24"/>
          <w:szCs w:val="24"/>
        </w:rPr>
        <w:t xml:space="preserve"> </w:t>
      </w:r>
      <w:r w:rsidRPr="007132C7">
        <w:rPr>
          <w:w w:val="105"/>
          <w:sz w:val="24"/>
          <w:szCs w:val="24"/>
        </w:rPr>
        <w:t>completely</w:t>
      </w:r>
      <w:r w:rsidRPr="007132C7">
        <w:rPr>
          <w:spacing w:val="-1"/>
          <w:w w:val="105"/>
          <w:sz w:val="24"/>
          <w:szCs w:val="24"/>
        </w:rPr>
        <w:t xml:space="preserve"> </w:t>
      </w:r>
      <w:r w:rsidRPr="007132C7">
        <w:rPr>
          <w:w w:val="105"/>
          <w:sz w:val="24"/>
          <w:szCs w:val="24"/>
        </w:rPr>
        <w:t>from</w:t>
      </w:r>
      <w:r w:rsidRPr="007132C7">
        <w:rPr>
          <w:spacing w:val="-11"/>
          <w:w w:val="105"/>
          <w:sz w:val="24"/>
          <w:szCs w:val="24"/>
        </w:rPr>
        <w:t xml:space="preserve"> </w:t>
      </w:r>
      <w:r w:rsidRPr="007132C7">
        <w:rPr>
          <w:w w:val="105"/>
          <w:sz w:val="24"/>
          <w:szCs w:val="24"/>
        </w:rPr>
        <w:t>physical</w:t>
      </w:r>
      <w:r w:rsidRPr="007132C7">
        <w:rPr>
          <w:spacing w:val="-14"/>
          <w:w w:val="105"/>
          <w:sz w:val="24"/>
          <w:szCs w:val="24"/>
        </w:rPr>
        <w:t xml:space="preserve"> </w:t>
      </w:r>
      <w:r w:rsidRPr="007132C7">
        <w:rPr>
          <w:w w:val="105"/>
          <w:sz w:val="24"/>
          <w:szCs w:val="24"/>
        </w:rPr>
        <w:t>education/recess as</w:t>
      </w:r>
      <w:r w:rsidRPr="007132C7">
        <w:rPr>
          <w:spacing w:val="-11"/>
          <w:w w:val="105"/>
          <w:sz w:val="24"/>
          <w:szCs w:val="24"/>
        </w:rPr>
        <w:t xml:space="preserve"> </w:t>
      </w:r>
      <w:r w:rsidRPr="007132C7">
        <w:rPr>
          <w:w w:val="105"/>
          <w:sz w:val="24"/>
          <w:szCs w:val="24"/>
        </w:rPr>
        <w:t>a</w:t>
      </w:r>
      <w:r w:rsidRPr="007132C7">
        <w:rPr>
          <w:spacing w:val="-16"/>
          <w:w w:val="105"/>
          <w:sz w:val="24"/>
          <w:szCs w:val="24"/>
        </w:rPr>
        <w:t xml:space="preserve"> </w:t>
      </w:r>
      <w:r w:rsidRPr="007132C7">
        <w:rPr>
          <w:w w:val="105"/>
          <w:sz w:val="24"/>
          <w:szCs w:val="24"/>
        </w:rPr>
        <w:t>fo</w:t>
      </w:r>
      <w:r w:rsidR="00536B13" w:rsidRPr="007132C7">
        <w:rPr>
          <w:w w:val="105"/>
          <w:sz w:val="24"/>
          <w:szCs w:val="24"/>
        </w:rPr>
        <w:t>rm</w:t>
      </w:r>
      <w:r w:rsidRPr="007132C7">
        <w:rPr>
          <w:spacing w:val="-8"/>
          <w:w w:val="105"/>
          <w:sz w:val="24"/>
          <w:szCs w:val="24"/>
        </w:rPr>
        <w:t xml:space="preserve"> </w:t>
      </w:r>
      <w:r w:rsidRPr="007132C7">
        <w:rPr>
          <w:w w:val="105"/>
          <w:sz w:val="24"/>
          <w:szCs w:val="24"/>
        </w:rPr>
        <w:t>of</w:t>
      </w:r>
      <w:r w:rsidRPr="007132C7">
        <w:rPr>
          <w:spacing w:val="-11"/>
          <w:w w:val="105"/>
          <w:sz w:val="24"/>
          <w:szCs w:val="24"/>
        </w:rPr>
        <w:t xml:space="preserve"> </w:t>
      </w:r>
      <w:r w:rsidRPr="007132C7">
        <w:rPr>
          <w:w w:val="105"/>
          <w:sz w:val="24"/>
          <w:szCs w:val="24"/>
        </w:rPr>
        <w:t>discipline</w:t>
      </w:r>
      <w:r w:rsidRPr="007132C7">
        <w:rPr>
          <w:spacing w:val="-6"/>
          <w:w w:val="105"/>
          <w:sz w:val="24"/>
          <w:szCs w:val="24"/>
        </w:rPr>
        <w:t xml:space="preserve"> </w:t>
      </w:r>
      <w:r w:rsidRPr="007132C7">
        <w:rPr>
          <w:w w:val="105"/>
          <w:sz w:val="24"/>
          <w:szCs w:val="24"/>
        </w:rPr>
        <w:t>nor</w:t>
      </w:r>
      <w:r w:rsidRPr="007132C7">
        <w:rPr>
          <w:spacing w:val="-6"/>
          <w:w w:val="105"/>
          <w:sz w:val="24"/>
          <w:szCs w:val="24"/>
        </w:rPr>
        <w:t xml:space="preserve"> </w:t>
      </w:r>
      <w:r w:rsidRPr="007132C7">
        <w:rPr>
          <w:w w:val="105"/>
          <w:sz w:val="24"/>
          <w:szCs w:val="24"/>
        </w:rPr>
        <w:t>that</w:t>
      </w:r>
      <w:r w:rsidRPr="007132C7">
        <w:rPr>
          <w:spacing w:val="-3"/>
          <w:w w:val="105"/>
          <w:sz w:val="24"/>
          <w:szCs w:val="24"/>
        </w:rPr>
        <w:t xml:space="preserve"> </w:t>
      </w:r>
      <w:r w:rsidRPr="007132C7">
        <w:rPr>
          <w:w w:val="105"/>
          <w:sz w:val="24"/>
          <w:szCs w:val="24"/>
        </w:rPr>
        <w:t>physical</w:t>
      </w:r>
      <w:r w:rsidRPr="007132C7">
        <w:rPr>
          <w:spacing w:val="3"/>
          <w:w w:val="105"/>
          <w:sz w:val="24"/>
          <w:szCs w:val="24"/>
        </w:rPr>
        <w:t xml:space="preserve"> </w:t>
      </w:r>
      <w:r w:rsidRPr="007132C7">
        <w:rPr>
          <w:w w:val="105"/>
          <w:sz w:val="24"/>
          <w:szCs w:val="24"/>
        </w:rPr>
        <w:t>activity is used</w:t>
      </w:r>
      <w:r w:rsidRPr="007132C7">
        <w:rPr>
          <w:spacing w:val="-5"/>
          <w:w w:val="105"/>
          <w:sz w:val="24"/>
          <w:szCs w:val="24"/>
        </w:rPr>
        <w:t xml:space="preserve"> </w:t>
      </w:r>
      <w:r w:rsidRPr="007132C7">
        <w:rPr>
          <w:w w:val="105"/>
          <w:sz w:val="24"/>
          <w:szCs w:val="24"/>
        </w:rPr>
        <w:t>as</w:t>
      </w:r>
      <w:r w:rsidRPr="007132C7">
        <w:rPr>
          <w:spacing w:val="-11"/>
          <w:w w:val="105"/>
          <w:sz w:val="24"/>
          <w:szCs w:val="24"/>
        </w:rPr>
        <w:t xml:space="preserve"> </w:t>
      </w:r>
      <w:r w:rsidRPr="007132C7">
        <w:rPr>
          <w:w w:val="105"/>
          <w:sz w:val="24"/>
          <w:szCs w:val="24"/>
        </w:rPr>
        <w:t>a</w:t>
      </w:r>
      <w:r w:rsidRPr="007132C7">
        <w:rPr>
          <w:spacing w:val="-11"/>
          <w:w w:val="105"/>
          <w:sz w:val="24"/>
          <w:szCs w:val="24"/>
        </w:rPr>
        <w:t xml:space="preserve"> </w:t>
      </w:r>
      <w:r w:rsidRPr="007132C7">
        <w:rPr>
          <w:w w:val="105"/>
          <w:sz w:val="24"/>
          <w:szCs w:val="24"/>
        </w:rPr>
        <w:t>form</w:t>
      </w:r>
      <w:r w:rsidRPr="007132C7">
        <w:rPr>
          <w:spacing w:val="-5"/>
          <w:w w:val="105"/>
          <w:sz w:val="24"/>
          <w:szCs w:val="24"/>
        </w:rPr>
        <w:t xml:space="preserve"> </w:t>
      </w:r>
      <w:r w:rsidRPr="007132C7">
        <w:rPr>
          <w:w w:val="105"/>
          <w:sz w:val="24"/>
          <w:szCs w:val="24"/>
        </w:rPr>
        <w:t>discipline.</w:t>
      </w:r>
    </w:p>
    <w:p w:rsidR="007132C7" w:rsidRPr="007132C7" w:rsidRDefault="00C87E37" w:rsidP="007132C7">
      <w:pPr>
        <w:pStyle w:val="ListParagraph"/>
        <w:numPr>
          <w:ilvl w:val="0"/>
          <w:numId w:val="7"/>
        </w:numPr>
        <w:spacing w:before="90" w:line="254" w:lineRule="auto"/>
        <w:ind w:right="136"/>
        <w:rPr>
          <w:sz w:val="24"/>
          <w:szCs w:val="24"/>
        </w:rPr>
      </w:pPr>
      <w:r w:rsidRPr="007132C7">
        <w:rPr>
          <w:w w:val="105"/>
          <w:sz w:val="24"/>
          <w:szCs w:val="24"/>
        </w:rPr>
        <w:t>Encouraging parents/guardians to support student participation in physical activities, participation as a family, and parents being active role models in physical</w:t>
      </w:r>
      <w:r w:rsidRPr="007132C7">
        <w:rPr>
          <w:spacing w:val="2"/>
          <w:w w:val="105"/>
          <w:sz w:val="24"/>
          <w:szCs w:val="24"/>
        </w:rPr>
        <w:t xml:space="preserve"> </w:t>
      </w:r>
      <w:r w:rsidRPr="007132C7">
        <w:rPr>
          <w:w w:val="105"/>
          <w:sz w:val="24"/>
          <w:szCs w:val="24"/>
        </w:rPr>
        <w:t>activities.</w:t>
      </w:r>
    </w:p>
    <w:p w:rsidR="007132C7" w:rsidRPr="007132C7" w:rsidRDefault="00C87E37" w:rsidP="007132C7">
      <w:pPr>
        <w:pStyle w:val="ListParagraph"/>
        <w:numPr>
          <w:ilvl w:val="0"/>
          <w:numId w:val="7"/>
        </w:numPr>
        <w:spacing w:before="90" w:line="254" w:lineRule="auto"/>
        <w:ind w:right="136"/>
        <w:rPr>
          <w:sz w:val="24"/>
          <w:szCs w:val="24"/>
        </w:rPr>
      </w:pPr>
      <w:r w:rsidRPr="007132C7">
        <w:rPr>
          <w:w w:val="105"/>
          <w:sz w:val="24"/>
          <w:szCs w:val="24"/>
        </w:rPr>
        <w:t>Classroom teachers shall be highly encouraged and supp</w:t>
      </w:r>
      <w:r w:rsidR="00536B13" w:rsidRPr="007132C7">
        <w:rPr>
          <w:w w:val="105"/>
          <w:sz w:val="24"/>
          <w:szCs w:val="24"/>
        </w:rPr>
        <w:t>orted</w:t>
      </w:r>
      <w:r w:rsidRPr="007132C7">
        <w:rPr>
          <w:w w:val="105"/>
          <w:sz w:val="24"/>
          <w:szCs w:val="24"/>
        </w:rPr>
        <w:t xml:space="preserve"> in providing sh</w:t>
      </w:r>
      <w:r w:rsidR="00536B13" w:rsidRPr="007132C7">
        <w:rPr>
          <w:w w:val="105"/>
          <w:sz w:val="24"/>
          <w:szCs w:val="24"/>
        </w:rPr>
        <w:t xml:space="preserve">ort </w:t>
      </w:r>
      <w:r w:rsidRPr="007132C7">
        <w:rPr>
          <w:w w:val="105"/>
          <w:sz w:val="24"/>
          <w:szCs w:val="24"/>
        </w:rPr>
        <w:t>physical activity breaks between lessons or classes, as</w:t>
      </w:r>
      <w:r w:rsidRPr="007132C7">
        <w:rPr>
          <w:spacing w:val="-29"/>
          <w:w w:val="105"/>
          <w:sz w:val="24"/>
          <w:szCs w:val="24"/>
        </w:rPr>
        <w:t xml:space="preserve"> </w:t>
      </w:r>
      <w:r w:rsidRPr="007132C7">
        <w:rPr>
          <w:w w:val="105"/>
          <w:sz w:val="24"/>
          <w:szCs w:val="24"/>
        </w:rPr>
        <w:t>appropriate.</w:t>
      </w:r>
    </w:p>
    <w:p w:rsidR="007132C7" w:rsidRPr="007132C7" w:rsidRDefault="00C87E37" w:rsidP="007132C7">
      <w:pPr>
        <w:pStyle w:val="ListParagraph"/>
        <w:numPr>
          <w:ilvl w:val="0"/>
          <w:numId w:val="7"/>
        </w:numPr>
        <w:spacing w:before="90" w:line="254" w:lineRule="auto"/>
        <w:ind w:right="136"/>
        <w:rPr>
          <w:sz w:val="24"/>
          <w:szCs w:val="24"/>
        </w:rPr>
      </w:pPr>
      <w:r w:rsidRPr="007132C7">
        <w:rPr>
          <w:w w:val="105"/>
          <w:sz w:val="24"/>
          <w:szCs w:val="24"/>
        </w:rPr>
        <w:t>An encouragement that beginning at an early age, schools introduce developmentally appropriate components of a health-related fitness assessment (i.e. Physical Best or President's Council) to</w:t>
      </w:r>
      <w:r w:rsidRPr="007132C7">
        <w:rPr>
          <w:spacing w:val="-28"/>
          <w:w w:val="105"/>
          <w:sz w:val="24"/>
          <w:szCs w:val="24"/>
        </w:rPr>
        <w:t xml:space="preserve"> </w:t>
      </w:r>
      <w:r w:rsidRPr="007132C7">
        <w:rPr>
          <w:w w:val="105"/>
          <w:sz w:val="24"/>
          <w:szCs w:val="24"/>
        </w:rPr>
        <w:t>students.</w:t>
      </w:r>
    </w:p>
    <w:p w:rsidR="00EB3EA1" w:rsidRPr="007132C7" w:rsidRDefault="00C87E37" w:rsidP="007132C7">
      <w:pPr>
        <w:pStyle w:val="ListParagraph"/>
        <w:numPr>
          <w:ilvl w:val="0"/>
          <w:numId w:val="7"/>
        </w:numPr>
        <w:spacing w:before="90" w:line="254" w:lineRule="auto"/>
        <w:ind w:right="136"/>
        <w:rPr>
          <w:sz w:val="24"/>
          <w:szCs w:val="24"/>
        </w:rPr>
      </w:pPr>
      <w:r w:rsidRPr="007132C7">
        <w:rPr>
          <w:w w:val="105"/>
          <w:sz w:val="24"/>
          <w:szCs w:val="24"/>
        </w:rPr>
        <w:t>A requirement that all students have access to age-appropriate daily physical activity.</w:t>
      </w:r>
    </w:p>
    <w:p w:rsidR="00EB3EA1" w:rsidRDefault="00EB3EA1">
      <w:pPr>
        <w:pStyle w:val="BodyText"/>
        <w:rPr>
          <w:sz w:val="24"/>
          <w:szCs w:val="24"/>
        </w:rPr>
      </w:pPr>
    </w:p>
    <w:p w:rsidR="007132C7" w:rsidRPr="00AC0DAE" w:rsidRDefault="007132C7" w:rsidP="007132C7">
      <w:pPr>
        <w:pStyle w:val="BodyText"/>
        <w:ind w:left="720"/>
        <w:rPr>
          <w:b/>
          <w:sz w:val="24"/>
          <w:szCs w:val="24"/>
        </w:rPr>
      </w:pPr>
      <w:r w:rsidRPr="00AC0DAE">
        <w:rPr>
          <w:b/>
          <w:sz w:val="24"/>
          <w:szCs w:val="24"/>
        </w:rPr>
        <w:t>Implementation and review</w:t>
      </w:r>
    </w:p>
    <w:p w:rsidR="007132C7" w:rsidRDefault="007132C7" w:rsidP="007132C7">
      <w:pPr>
        <w:pStyle w:val="BodyText"/>
        <w:ind w:left="720"/>
        <w:rPr>
          <w:sz w:val="24"/>
          <w:szCs w:val="24"/>
        </w:rPr>
      </w:pPr>
    </w:p>
    <w:p w:rsidR="007132C7" w:rsidRDefault="007132C7" w:rsidP="007132C7">
      <w:pPr>
        <w:pStyle w:val="BodyText"/>
        <w:ind w:left="720"/>
        <w:rPr>
          <w:sz w:val="24"/>
          <w:szCs w:val="24"/>
        </w:rPr>
      </w:pPr>
      <w:r>
        <w:rPr>
          <w:sz w:val="24"/>
          <w:szCs w:val="24"/>
        </w:rPr>
        <w:t>To help ensure each school’s compliance with and implementation of this policy’s goals, the Board designates the administrator as the district’s school wellne</w:t>
      </w:r>
      <w:r w:rsidR="00AC0DAE">
        <w:rPr>
          <w:sz w:val="24"/>
          <w:szCs w:val="24"/>
        </w:rPr>
        <w:t>ss policy coordinator.</w:t>
      </w:r>
    </w:p>
    <w:p w:rsidR="007132C7" w:rsidRDefault="007132C7" w:rsidP="007132C7">
      <w:pPr>
        <w:spacing w:before="232" w:line="247" w:lineRule="auto"/>
        <w:ind w:left="720" w:right="153"/>
        <w:jc w:val="both"/>
        <w:rPr>
          <w:sz w:val="24"/>
          <w:szCs w:val="24"/>
        </w:rPr>
      </w:pPr>
      <w:r w:rsidRPr="007132C7">
        <w:rPr>
          <w:sz w:val="24"/>
          <w:szCs w:val="24"/>
        </w:rPr>
        <w:t xml:space="preserve">The District shall establish and maintain a District-wide School Wellness Council.  The council’s purposes will be to monitor the implementation of this policy, evaluate the district’s progress on this policy’s goals, </w:t>
      </w:r>
      <w:proofErr w:type="gramStart"/>
      <w:r w:rsidRPr="007132C7">
        <w:rPr>
          <w:sz w:val="24"/>
          <w:szCs w:val="24"/>
        </w:rPr>
        <w:t>serve</w:t>
      </w:r>
      <w:proofErr w:type="gramEnd"/>
      <w:r w:rsidRPr="007132C7">
        <w:rPr>
          <w:sz w:val="24"/>
          <w:szCs w:val="24"/>
        </w:rPr>
        <w:t xml:space="preserve"> as a resource to schools (</w:t>
      </w:r>
      <w:proofErr w:type="spellStart"/>
      <w:r w:rsidRPr="007132C7">
        <w:rPr>
          <w:sz w:val="24"/>
          <w:szCs w:val="24"/>
        </w:rPr>
        <w:t>ie</w:t>
      </w:r>
      <w:proofErr w:type="spellEnd"/>
      <w:r w:rsidRPr="007132C7">
        <w:rPr>
          <w:sz w:val="24"/>
          <w:szCs w:val="24"/>
        </w:rPr>
        <w:t xml:space="preserve">. Provide list of healthy incentives, snacks, etc.) </w:t>
      </w:r>
      <w:proofErr w:type="gramStart"/>
      <w:r w:rsidRPr="007132C7">
        <w:rPr>
          <w:sz w:val="24"/>
          <w:szCs w:val="24"/>
        </w:rPr>
        <w:t>and</w:t>
      </w:r>
      <w:proofErr w:type="gramEnd"/>
      <w:r w:rsidRPr="007132C7">
        <w:rPr>
          <w:sz w:val="24"/>
          <w:szCs w:val="24"/>
        </w:rPr>
        <w:t xml:space="preserve"> periodically review and update this policy in accordance with federal laws.  The council will meet on a quarterly basis.</w:t>
      </w:r>
    </w:p>
    <w:p w:rsidR="007132C7" w:rsidRDefault="007132C7" w:rsidP="007132C7">
      <w:pPr>
        <w:spacing w:before="232" w:line="247" w:lineRule="auto"/>
        <w:ind w:left="720" w:right="153"/>
        <w:jc w:val="both"/>
        <w:rPr>
          <w:sz w:val="24"/>
          <w:szCs w:val="24"/>
        </w:rPr>
      </w:pPr>
      <w:r>
        <w:rPr>
          <w:sz w:val="24"/>
          <w:szCs w:val="24"/>
        </w:rPr>
        <w:t>At least once every three years, the council shall assess this policy and its implementation, which shall include assessment of each participating school’s compliance and progress with this policy’s goals.  The council may recommend policy revisions for the Board’s consideration after conducting its triennial assessment and/or as the council d</w:t>
      </w:r>
      <w:r w:rsidR="00AC0DAE">
        <w:rPr>
          <w:sz w:val="24"/>
          <w:szCs w:val="24"/>
        </w:rPr>
        <w:t xml:space="preserve">eems appropriate or necessary. </w:t>
      </w:r>
    </w:p>
    <w:p w:rsidR="007132C7" w:rsidRPr="00AC0DAE" w:rsidRDefault="007132C7" w:rsidP="007132C7">
      <w:pPr>
        <w:spacing w:before="232" w:line="247" w:lineRule="auto"/>
        <w:ind w:left="720" w:right="153"/>
        <w:jc w:val="both"/>
        <w:rPr>
          <w:b/>
          <w:sz w:val="24"/>
          <w:szCs w:val="24"/>
        </w:rPr>
      </w:pPr>
      <w:r w:rsidRPr="00AC0DAE">
        <w:rPr>
          <w:b/>
          <w:sz w:val="24"/>
          <w:szCs w:val="24"/>
        </w:rPr>
        <w:t xml:space="preserve">Reporting and recordkeeping </w:t>
      </w:r>
    </w:p>
    <w:p w:rsidR="007132C7" w:rsidRDefault="007132C7" w:rsidP="007132C7">
      <w:pPr>
        <w:spacing w:before="232" w:line="247" w:lineRule="auto"/>
        <w:ind w:left="720" w:right="153"/>
        <w:jc w:val="both"/>
        <w:rPr>
          <w:sz w:val="24"/>
          <w:szCs w:val="24"/>
        </w:rPr>
      </w:pPr>
      <w:r>
        <w:rPr>
          <w:sz w:val="24"/>
          <w:szCs w:val="24"/>
        </w:rPr>
        <w:t xml:space="preserve">The results of the council’s triennial assessments shall be made available to the public, along with a copy of this policy. </w:t>
      </w:r>
    </w:p>
    <w:p w:rsidR="00AC0DAE" w:rsidRDefault="001B0745" w:rsidP="00AC0DAE">
      <w:pPr>
        <w:spacing w:before="232" w:line="247" w:lineRule="auto"/>
        <w:ind w:left="720" w:right="153"/>
        <w:jc w:val="both"/>
        <w:rPr>
          <w:sz w:val="24"/>
          <w:szCs w:val="24"/>
        </w:rPr>
      </w:pPr>
      <w:r>
        <w:rPr>
          <w:sz w:val="24"/>
          <w:szCs w:val="24"/>
        </w:rPr>
        <w:t xml:space="preserve">The district shall retain records to document compliance with this policy, including but not limited to documentation concerning the council’s triennial assessments. </w:t>
      </w:r>
    </w:p>
    <w:p w:rsidR="00AC0DAE" w:rsidRDefault="00AC0DAE" w:rsidP="00AC0DAE">
      <w:pPr>
        <w:pStyle w:val="NoSpacing"/>
        <w:rPr>
          <w:w w:val="105"/>
        </w:rPr>
      </w:pPr>
    </w:p>
    <w:p w:rsidR="00AC0DAE" w:rsidRDefault="00AC0DAE" w:rsidP="00AC0DAE">
      <w:pPr>
        <w:pStyle w:val="NoSpacing"/>
        <w:rPr>
          <w:w w:val="105"/>
        </w:rPr>
      </w:pPr>
      <w:r>
        <w:rPr>
          <w:w w:val="105"/>
        </w:rPr>
        <w:tab/>
      </w:r>
      <w:r w:rsidR="00C87E37" w:rsidRPr="00536B13">
        <w:rPr>
          <w:w w:val="105"/>
        </w:rPr>
        <w:t>Adopted: June 25, 2001</w:t>
      </w:r>
    </w:p>
    <w:p w:rsidR="00EB3EA1" w:rsidRPr="00AC0DAE" w:rsidRDefault="00AC0DAE" w:rsidP="00AC0DAE">
      <w:pPr>
        <w:pStyle w:val="NoSpacing"/>
        <w:rPr>
          <w:w w:val="105"/>
        </w:rPr>
      </w:pPr>
      <w:r>
        <w:rPr>
          <w:w w:val="105"/>
        </w:rPr>
        <w:tab/>
      </w:r>
      <w:r w:rsidR="00C87E37" w:rsidRPr="00536B13">
        <w:rPr>
          <w:w w:val="105"/>
        </w:rPr>
        <w:t xml:space="preserve">Revised: </w:t>
      </w:r>
      <w:r>
        <w:rPr>
          <w:w w:val="105"/>
        </w:rPr>
        <w:t xml:space="preserve">February </w:t>
      </w:r>
      <w:r w:rsidR="00DC2419">
        <w:rPr>
          <w:w w:val="105"/>
        </w:rPr>
        <w:t xml:space="preserve">19, </w:t>
      </w:r>
      <w:r>
        <w:rPr>
          <w:w w:val="105"/>
        </w:rPr>
        <w:t>2020</w:t>
      </w:r>
    </w:p>
    <w:p w:rsidR="00EB3EA1" w:rsidRPr="00536B13" w:rsidRDefault="00C87E37">
      <w:pPr>
        <w:pStyle w:val="BodyText"/>
        <w:tabs>
          <w:tab w:val="left" w:pos="2901"/>
        </w:tabs>
        <w:spacing w:before="204" w:line="251" w:lineRule="exact"/>
        <w:ind w:left="1085"/>
        <w:rPr>
          <w:sz w:val="24"/>
          <w:szCs w:val="24"/>
        </w:rPr>
      </w:pPr>
      <w:r w:rsidRPr="00536B13">
        <w:rPr>
          <w:w w:val="105"/>
          <w:sz w:val="24"/>
          <w:szCs w:val="24"/>
        </w:rPr>
        <w:t>LEGAL</w:t>
      </w:r>
      <w:r w:rsidRPr="00536B13">
        <w:rPr>
          <w:spacing w:val="2"/>
          <w:w w:val="105"/>
          <w:sz w:val="24"/>
          <w:szCs w:val="24"/>
        </w:rPr>
        <w:t xml:space="preserve"> </w:t>
      </w:r>
      <w:r w:rsidR="00157869">
        <w:rPr>
          <w:w w:val="105"/>
          <w:sz w:val="24"/>
          <w:szCs w:val="24"/>
        </w:rPr>
        <w:t>REFS</w:t>
      </w:r>
      <w:r w:rsidRPr="00536B13">
        <w:rPr>
          <w:w w:val="105"/>
          <w:sz w:val="24"/>
          <w:szCs w:val="24"/>
        </w:rPr>
        <w:t>:</w:t>
      </w:r>
      <w:r w:rsidRPr="00536B13">
        <w:rPr>
          <w:w w:val="105"/>
          <w:sz w:val="24"/>
          <w:szCs w:val="24"/>
        </w:rPr>
        <w:tab/>
        <w:t>Section 204 of P.L. 111-296 (Healthy, Hunger-Free Kids</w:t>
      </w:r>
      <w:r w:rsidRPr="00536B13">
        <w:rPr>
          <w:spacing w:val="-24"/>
          <w:w w:val="105"/>
          <w:sz w:val="24"/>
          <w:szCs w:val="24"/>
        </w:rPr>
        <w:t xml:space="preserve"> </w:t>
      </w:r>
      <w:r w:rsidRPr="00536B13">
        <w:rPr>
          <w:w w:val="105"/>
          <w:sz w:val="24"/>
          <w:szCs w:val="24"/>
        </w:rPr>
        <w:t>Act</w:t>
      </w:r>
      <w:r w:rsidR="00AC0DAE">
        <w:rPr>
          <w:w w:val="105"/>
          <w:sz w:val="24"/>
          <w:szCs w:val="24"/>
        </w:rPr>
        <w:t xml:space="preserve"> of 2010</w:t>
      </w:r>
      <w:r w:rsidRPr="00536B13">
        <w:rPr>
          <w:w w:val="105"/>
          <w:sz w:val="24"/>
          <w:szCs w:val="24"/>
        </w:rPr>
        <w:t>)</w:t>
      </w:r>
    </w:p>
    <w:p w:rsidR="00AC0DAE" w:rsidRDefault="00AC0DAE">
      <w:pPr>
        <w:pStyle w:val="BodyText"/>
        <w:spacing w:line="238" w:lineRule="exact"/>
        <w:ind w:left="2900"/>
        <w:rPr>
          <w:w w:val="105"/>
          <w:sz w:val="24"/>
          <w:szCs w:val="24"/>
        </w:rPr>
      </w:pPr>
      <w:r>
        <w:rPr>
          <w:w w:val="105"/>
          <w:sz w:val="24"/>
          <w:szCs w:val="24"/>
        </w:rPr>
        <w:t>7 C.F.R. Parts 201, 210, and 220 (local school wellness policy requirements)</w:t>
      </w:r>
    </w:p>
    <w:p w:rsidR="00AC0DAE" w:rsidRDefault="00AC0DAE">
      <w:pPr>
        <w:pStyle w:val="BodyText"/>
        <w:spacing w:line="238" w:lineRule="exact"/>
        <w:ind w:left="2900"/>
        <w:rPr>
          <w:w w:val="105"/>
          <w:sz w:val="24"/>
          <w:szCs w:val="24"/>
        </w:rPr>
      </w:pPr>
    </w:p>
    <w:p w:rsidR="00EB3EA1" w:rsidRPr="00536B13" w:rsidRDefault="00C87E37">
      <w:pPr>
        <w:pStyle w:val="BodyText"/>
        <w:spacing w:line="238" w:lineRule="exact"/>
        <w:ind w:left="2900"/>
        <w:rPr>
          <w:sz w:val="24"/>
          <w:szCs w:val="24"/>
        </w:rPr>
      </w:pPr>
      <w:r w:rsidRPr="00536B13">
        <w:rPr>
          <w:w w:val="105"/>
          <w:sz w:val="24"/>
          <w:szCs w:val="24"/>
        </w:rPr>
        <w:t>C.R.S. 22-32-134.5 (healthy beverages requirement)</w:t>
      </w:r>
    </w:p>
    <w:p w:rsidR="00EB3EA1" w:rsidRPr="00536B13" w:rsidRDefault="00C87E37">
      <w:pPr>
        <w:pStyle w:val="BodyText"/>
        <w:spacing w:line="242" w:lineRule="exact"/>
        <w:ind w:left="2900"/>
        <w:rPr>
          <w:sz w:val="24"/>
          <w:szCs w:val="24"/>
        </w:rPr>
      </w:pPr>
      <w:r w:rsidRPr="00536B13">
        <w:rPr>
          <w:w w:val="105"/>
          <w:sz w:val="24"/>
          <w:szCs w:val="24"/>
        </w:rPr>
        <w:t>C.R.S. 22-32-136 (policies to improve children's nutrition and wellness)</w:t>
      </w:r>
    </w:p>
    <w:p w:rsidR="00EB3EA1" w:rsidRPr="00536B13" w:rsidRDefault="00C87E37">
      <w:pPr>
        <w:pStyle w:val="BodyText"/>
        <w:spacing w:line="242" w:lineRule="exact"/>
        <w:ind w:left="2900"/>
        <w:rPr>
          <w:sz w:val="24"/>
          <w:szCs w:val="24"/>
        </w:rPr>
      </w:pPr>
      <w:r w:rsidRPr="00536B13">
        <w:rPr>
          <w:w w:val="105"/>
          <w:sz w:val="24"/>
          <w:szCs w:val="24"/>
        </w:rPr>
        <w:t>C.R.S. 22-32-136.3 (</w:t>
      </w:r>
      <w:proofErr w:type="gramStart"/>
      <w:r w:rsidRPr="00536B13">
        <w:rPr>
          <w:w w:val="105"/>
          <w:sz w:val="24"/>
          <w:szCs w:val="24"/>
        </w:rPr>
        <w:t>trans</w:t>
      </w:r>
      <w:proofErr w:type="gramEnd"/>
      <w:r w:rsidRPr="00536B13">
        <w:rPr>
          <w:w w:val="105"/>
          <w:sz w:val="24"/>
          <w:szCs w:val="24"/>
        </w:rPr>
        <w:t xml:space="preserve"> fat ban)</w:t>
      </w:r>
    </w:p>
    <w:p w:rsidR="00EB3EA1" w:rsidRPr="00536B13" w:rsidRDefault="00C87E37">
      <w:pPr>
        <w:pStyle w:val="BodyText"/>
        <w:spacing w:line="238" w:lineRule="exact"/>
        <w:ind w:left="2900"/>
        <w:rPr>
          <w:sz w:val="24"/>
          <w:szCs w:val="24"/>
        </w:rPr>
      </w:pPr>
      <w:r w:rsidRPr="00536B13">
        <w:rPr>
          <w:w w:val="105"/>
          <w:sz w:val="24"/>
          <w:szCs w:val="24"/>
        </w:rPr>
        <w:t>C.R.S. 22-32-136.5(3</w:t>
      </w:r>
      <w:proofErr w:type="gramStart"/>
      <w:r w:rsidRPr="00536B13">
        <w:rPr>
          <w:w w:val="105"/>
          <w:sz w:val="24"/>
          <w:szCs w:val="24"/>
        </w:rPr>
        <w:t>)(</w:t>
      </w:r>
      <w:proofErr w:type="gramEnd"/>
      <w:r w:rsidRPr="00536B13">
        <w:rPr>
          <w:w w:val="105"/>
          <w:sz w:val="24"/>
          <w:szCs w:val="24"/>
        </w:rPr>
        <w:t>a) and (b) (physical activity requirement)</w:t>
      </w:r>
    </w:p>
    <w:p w:rsidR="00EB3EA1" w:rsidRPr="00536B13" w:rsidRDefault="00C87E37">
      <w:pPr>
        <w:pStyle w:val="BodyText"/>
        <w:spacing w:line="251" w:lineRule="exact"/>
        <w:ind w:left="2912"/>
        <w:rPr>
          <w:sz w:val="24"/>
          <w:szCs w:val="24"/>
        </w:rPr>
      </w:pPr>
      <w:r w:rsidRPr="00536B13">
        <w:rPr>
          <w:b/>
          <w:w w:val="105"/>
          <w:sz w:val="24"/>
          <w:szCs w:val="24"/>
        </w:rPr>
        <w:t xml:space="preserve">1 </w:t>
      </w:r>
      <w:r w:rsidRPr="00536B13">
        <w:rPr>
          <w:w w:val="105"/>
          <w:sz w:val="24"/>
          <w:szCs w:val="24"/>
        </w:rPr>
        <w:t>CCR 301-79 (State Board of Education-healthy beverages rules)</w:t>
      </w:r>
    </w:p>
    <w:p w:rsidR="00EB3EA1" w:rsidRPr="00536B13" w:rsidRDefault="00157869" w:rsidP="00C62270">
      <w:pPr>
        <w:pStyle w:val="BodyText"/>
        <w:tabs>
          <w:tab w:val="left" w:pos="2896"/>
        </w:tabs>
        <w:spacing w:before="233" w:line="248" w:lineRule="exact"/>
        <w:ind w:left="1088"/>
        <w:rPr>
          <w:sz w:val="24"/>
          <w:szCs w:val="24"/>
        </w:rPr>
      </w:pPr>
      <w:r>
        <w:rPr>
          <w:w w:val="105"/>
          <w:sz w:val="24"/>
          <w:szCs w:val="24"/>
        </w:rPr>
        <w:t>CROSS REFS</w:t>
      </w:r>
      <w:r w:rsidR="00C87E37" w:rsidRPr="00536B13">
        <w:rPr>
          <w:w w:val="105"/>
          <w:sz w:val="24"/>
          <w:szCs w:val="24"/>
        </w:rPr>
        <w:t>:</w:t>
      </w:r>
      <w:r w:rsidR="00C87E37" w:rsidRPr="00536B13">
        <w:rPr>
          <w:w w:val="105"/>
          <w:sz w:val="24"/>
          <w:szCs w:val="24"/>
        </w:rPr>
        <w:tab/>
        <w:t>EFEA*, Nutritious Food Choices</w:t>
      </w:r>
    </w:p>
    <w:p w:rsidR="00EB3EA1" w:rsidRPr="00536B13" w:rsidRDefault="00C87E37">
      <w:pPr>
        <w:pStyle w:val="BodyText"/>
        <w:spacing w:line="233" w:lineRule="exact"/>
        <w:ind w:left="2902"/>
        <w:rPr>
          <w:sz w:val="24"/>
          <w:szCs w:val="24"/>
        </w:rPr>
      </w:pPr>
      <w:r w:rsidRPr="00536B13">
        <w:rPr>
          <w:w w:val="105"/>
          <w:sz w:val="24"/>
          <w:szCs w:val="24"/>
        </w:rPr>
        <w:t xml:space="preserve">IHAM and IHAM-R, </w:t>
      </w:r>
      <w:r w:rsidR="00C62270">
        <w:rPr>
          <w:w w:val="105"/>
          <w:sz w:val="24"/>
          <w:szCs w:val="24"/>
        </w:rPr>
        <w:t xml:space="preserve">Health &amp; Family Life/Sex </w:t>
      </w:r>
      <w:r w:rsidRPr="00536B13">
        <w:rPr>
          <w:w w:val="105"/>
          <w:sz w:val="24"/>
          <w:szCs w:val="24"/>
        </w:rPr>
        <w:t>Education</w:t>
      </w:r>
    </w:p>
    <w:p w:rsidR="00EB3EA1" w:rsidRPr="00536B13" w:rsidRDefault="00C87E37">
      <w:pPr>
        <w:pStyle w:val="BodyText"/>
        <w:spacing w:before="7" w:line="218" w:lineRule="auto"/>
        <w:ind w:left="2902" w:right="2306"/>
        <w:rPr>
          <w:sz w:val="24"/>
          <w:szCs w:val="24"/>
        </w:rPr>
      </w:pPr>
      <w:r w:rsidRPr="00536B13">
        <w:rPr>
          <w:w w:val="105"/>
          <w:sz w:val="24"/>
          <w:szCs w:val="24"/>
        </w:rPr>
        <w:t>JLJ*, Physical Activity</w:t>
      </w:r>
    </w:p>
    <w:sectPr w:rsidR="00EB3EA1" w:rsidRPr="00536B13">
      <w:headerReference w:type="default" r:id="rId8"/>
      <w:footerReference w:type="default" r:id="rId9"/>
      <w:pgSz w:w="12240" w:h="15840"/>
      <w:pgMar w:top="1900" w:right="1220" w:bottom="1980" w:left="440" w:header="1562" w:footer="17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52" w:rsidRDefault="00986552">
      <w:r>
        <w:separator/>
      </w:r>
    </w:p>
  </w:endnote>
  <w:endnote w:type="continuationSeparator" w:id="0">
    <w:p w:rsidR="00986552" w:rsidRDefault="0098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1" w:rsidRDefault="00EB3EA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52" w:rsidRDefault="00986552">
      <w:r>
        <w:separator/>
      </w:r>
    </w:p>
  </w:footnote>
  <w:footnote w:type="continuationSeparator" w:id="0">
    <w:p w:rsidR="00986552" w:rsidRDefault="00986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A1" w:rsidRDefault="00986552">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91.45pt;margin-top:78.45pt;width:54.05pt;height:14.35pt;z-index:-251658752;mso-position-horizontal-relative:page;mso-position-vertical-relative:page" filled="f" stroked="f">
          <v:textbox inset="0,0,0,0">
            <w:txbxContent>
              <w:p w:rsidR="00EB3EA1" w:rsidRDefault="00C87E37">
                <w:pPr>
                  <w:spacing w:before="13"/>
                  <w:ind w:left="20"/>
                  <w:rPr>
                    <w:rFonts w:ascii="Arial"/>
                  </w:rPr>
                </w:pPr>
                <w:r>
                  <w:rPr>
                    <w:rFonts w:ascii="Arial"/>
                    <w:b/>
                    <w:u w:val="thick"/>
                  </w:rPr>
                  <w:t>FILE</w:t>
                </w:r>
                <w:r>
                  <w:rPr>
                    <w:rFonts w:ascii="Arial"/>
                    <w:b/>
                  </w:rPr>
                  <w:t xml:space="preserve">: </w:t>
                </w:r>
                <w:r>
                  <w:rPr>
                    <w:rFonts w:ascii="Arial"/>
                  </w:rPr>
                  <w:t>ADF</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6092"/>
    <w:multiLevelType w:val="hybridMultilevel"/>
    <w:tmpl w:val="0784C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362104"/>
    <w:multiLevelType w:val="hybridMultilevel"/>
    <w:tmpl w:val="B16865C0"/>
    <w:lvl w:ilvl="0" w:tplc="F18E7DB6">
      <w:numFmt w:val="bullet"/>
      <w:lvlText w:val="•"/>
      <w:lvlJc w:val="left"/>
      <w:pPr>
        <w:ind w:left="2150" w:hanging="358"/>
      </w:pPr>
      <w:rPr>
        <w:rFonts w:ascii="Times New Roman" w:eastAsia="Times New Roman" w:hAnsi="Times New Roman" w:cs="Times New Roman" w:hint="default"/>
        <w:w w:val="103"/>
        <w:sz w:val="23"/>
        <w:szCs w:val="23"/>
      </w:rPr>
    </w:lvl>
    <w:lvl w:ilvl="1" w:tplc="1E90E97E">
      <w:numFmt w:val="bullet"/>
      <w:lvlText w:val="•"/>
      <w:lvlJc w:val="left"/>
      <w:pPr>
        <w:ind w:left="2533" w:hanging="369"/>
      </w:pPr>
      <w:rPr>
        <w:rFonts w:ascii="Times New Roman" w:eastAsia="Times New Roman" w:hAnsi="Times New Roman" w:cs="Times New Roman" w:hint="default"/>
        <w:w w:val="103"/>
        <w:sz w:val="23"/>
        <w:szCs w:val="23"/>
      </w:rPr>
    </w:lvl>
    <w:lvl w:ilvl="2" w:tplc="1E8C4A46">
      <w:numFmt w:val="bullet"/>
      <w:lvlText w:val="•"/>
      <w:lvlJc w:val="left"/>
      <w:pPr>
        <w:ind w:left="3433" w:hanging="369"/>
      </w:pPr>
      <w:rPr>
        <w:rFonts w:hint="default"/>
      </w:rPr>
    </w:lvl>
    <w:lvl w:ilvl="3" w:tplc="C0E6D162">
      <w:numFmt w:val="bullet"/>
      <w:lvlText w:val="•"/>
      <w:lvlJc w:val="left"/>
      <w:pPr>
        <w:ind w:left="4326" w:hanging="369"/>
      </w:pPr>
      <w:rPr>
        <w:rFonts w:hint="default"/>
      </w:rPr>
    </w:lvl>
    <w:lvl w:ilvl="4" w:tplc="1EFE44A6">
      <w:numFmt w:val="bullet"/>
      <w:lvlText w:val="•"/>
      <w:lvlJc w:val="left"/>
      <w:pPr>
        <w:ind w:left="5220" w:hanging="369"/>
      </w:pPr>
      <w:rPr>
        <w:rFonts w:hint="default"/>
      </w:rPr>
    </w:lvl>
    <w:lvl w:ilvl="5" w:tplc="1E9A5A58">
      <w:numFmt w:val="bullet"/>
      <w:lvlText w:val="•"/>
      <w:lvlJc w:val="left"/>
      <w:pPr>
        <w:ind w:left="6113" w:hanging="369"/>
      </w:pPr>
      <w:rPr>
        <w:rFonts w:hint="default"/>
      </w:rPr>
    </w:lvl>
    <w:lvl w:ilvl="6" w:tplc="50705FD0">
      <w:numFmt w:val="bullet"/>
      <w:lvlText w:val="•"/>
      <w:lvlJc w:val="left"/>
      <w:pPr>
        <w:ind w:left="7006" w:hanging="369"/>
      </w:pPr>
      <w:rPr>
        <w:rFonts w:hint="default"/>
      </w:rPr>
    </w:lvl>
    <w:lvl w:ilvl="7" w:tplc="1362E0FC">
      <w:numFmt w:val="bullet"/>
      <w:lvlText w:val="•"/>
      <w:lvlJc w:val="left"/>
      <w:pPr>
        <w:ind w:left="7900" w:hanging="369"/>
      </w:pPr>
      <w:rPr>
        <w:rFonts w:hint="default"/>
      </w:rPr>
    </w:lvl>
    <w:lvl w:ilvl="8" w:tplc="BFA496E6">
      <w:numFmt w:val="bullet"/>
      <w:lvlText w:val="•"/>
      <w:lvlJc w:val="left"/>
      <w:pPr>
        <w:ind w:left="8793" w:hanging="369"/>
      </w:pPr>
      <w:rPr>
        <w:rFonts w:hint="default"/>
      </w:rPr>
    </w:lvl>
  </w:abstractNum>
  <w:abstractNum w:abstractNumId="2" w15:restartNumberingAfterBreak="0">
    <w:nsid w:val="2EE95D9F"/>
    <w:multiLevelType w:val="hybridMultilevel"/>
    <w:tmpl w:val="EA4E3692"/>
    <w:lvl w:ilvl="0" w:tplc="04090001">
      <w:start w:val="1"/>
      <w:numFmt w:val="bullet"/>
      <w:lvlText w:val=""/>
      <w:lvlJc w:val="left"/>
      <w:pPr>
        <w:ind w:left="1791" w:hanging="360"/>
      </w:pPr>
      <w:rPr>
        <w:rFonts w:ascii="Symbol" w:hAnsi="Symbol"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3" w15:restartNumberingAfterBreak="0">
    <w:nsid w:val="31CF1C1C"/>
    <w:multiLevelType w:val="hybridMultilevel"/>
    <w:tmpl w:val="0B644584"/>
    <w:lvl w:ilvl="0" w:tplc="56A09232">
      <w:numFmt w:val="bullet"/>
      <w:lvlText w:val="•"/>
      <w:lvlJc w:val="left"/>
      <w:pPr>
        <w:ind w:left="2539" w:hanging="361"/>
      </w:pPr>
      <w:rPr>
        <w:rFonts w:hint="default"/>
        <w:w w:val="110"/>
        <w:position w:val="-8"/>
      </w:rPr>
    </w:lvl>
    <w:lvl w:ilvl="1" w:tplc="EB2E0944">
      <w:numFmt w:val="bullet"/>
      <w:lvlText w:val="•"/>
      <w:lvlJc w:val="left"/>
      <w:pPr>
        <w:ind w:left="3344" w:hanging="361"/>
      </w:pPr>
      <w:rPr>
        <w:rFonts w:hint="default"/>
      </w:rPr>
    </w:lvl>
    <w:lvl w:ilvl="2" w:tplc="F990BD10">
      <w:numFmt w:val="bullet"/>
      <w:lvlText w:val="•"/>
      <w:lvlJc w:val="left"/>
      <w:pPr>
        <w:ind w:left="4148" w:hanging="361"/>
      </w:pPr>
      <w:rPr>
        <w:rFonts w:hint="default"/>
      </w:rPr>
    </w:lvl>
    <w:lvl w:ilvl="3" w:tplc="8E2A835E">
      <w:numFmt w:val="bullet"/>
      <w:lvlText w:val="•"/>
      <w:lvlJc w:val="left"/>
      <w:pPr>
        <w:ind w:left="4952" w:hanging="361"/>
      </w:pPr>
      <w:rPr>
        <w:rFonts w:hint="default"/>
      </w:rPr>
    </w:lvl>
    <w:lvl w:ilvl="4" w:tplc="1CDED16E">
      <w:numFmt w:val="bullet"/>
      <w:lvlText w:val="•"/>
      <w:lvlJc w:val="left"/>
      <w:pPr>
        <w:ind w:left="5756" w:hanging="361"/>
      </w:pPr>
      <w:rPr>
        <w:rFonts w:hint="default"/>
      </w:rPr>
    </w:lvl>
    <w:lvl w:ilvl="5" w:tplc="2080282C">
      <w:numFmt w:val="bullet"/>
      <w:lvlText w:val="•"/>
      <w:lvlJc w:val="left"/>
      <w:pPr>
        <w:ind w:left="6560" w:hanging="361"/>
      </w:pPr>
      <w:rPr>
        <w:rFonts w:hint="default"/>
      </w:rPr>
    </w:lvl>
    <w:lvl w:ilvl="6" w:tplc="7E26F166">
      <w:numFmt w:val="bullet"/>
      <w:lvlText w:val="•"/>
      <w:lvlJc w:val="left"/>
      <w:pPr>
        <w:ind w:left="7364" w:hanging="361"/>
      </w:pPr>
      <w:rPr>
        <w:rFonts w:hint="default"/>
      </w:rPr>
    </w:lvl>
    <w:lvl w:ilvl="7" w:tplc="A106D400">
      <w:numFmt w:val="bullet"/>
      <w:lvlText w:val="•"/>
      <w:lvlJc w:val="left"/>
      <w:pPr>
        <w:ind w:left="8168" w:hanging="361"/>
      </w:pPr>
      <w:rPr>
        <w:rFonts w:hint="default"/>
      </w:rPr>
    </w:lvl>
    <w:lvl w:ilvl="8" w:tplc="831683BE">
      <w:numFmt w:val="bullet"/>
      <w:lvlText w:val="•"/>
      <w:lvlJc w:val="left"/>
      <w:pPr>
        <w:ind w:left="8972" w:hanging="361"/>
      </w:pPr>
      <w:rPr>
        <w:rFonts w:hint="default"/>
      </w:rPr>
    </w:lvl>
  </w:abstractNum>
  <w:abstractNum w:abstractNumId="4" w15:restartNumberingAfterBreak="0">
    <w:nsid w:val="39B63427"/>
    <w:multiLevelType w:val="hybridMultilevel"/>
    <w:tmpl w:val="138C1F80"/>
    <w:lvl w:ilvl="0" w:tplc="E020AEE2">
      <w:numFmt w:val="bullet"/>
      <w:lvlText w:val="•"/>
      <w:lvlJc w:val="left"/>
      <w:pPr>
        <w:ind w:left="2524" w:hanging="372"/>
      </w:pPr>
      <w:rPr>
        <w:rFonts w:hint="default"/>
        <w:w w:val="103"/>
        <w:position w:val="-8"/>
      </w:rPr>
    </w:lvl>
    <w:lvl w:ilvl="1" w:tplc="A46C2B80">
      <w:numFmt w:val="bullet"/>
      <w:lvlText w:val="•"/>
      <w:lvlJc w:val="left"/>
      <w:pPr>
        <w:ind w:left="3326" w:hanging="372"/>
      </w:pPr>
      <w:rPr>
        <w:rFonts w:hint="default"/>
      </w:rPr>
    </w:lvl>
    <w:lvl w:ilvl="2" w:tplc="12361492">
      <w:numFmt w:val="bullet"/>
      <w:lvlText w:val="•"/>
      <w:lvlJc w:val="left"/>
      <w:pPr>
        <w:ind w:left="4132" w:hanging="372"/>
      </w:pPr>
      <w:rPr>
        <w:rFonts w:hint="default"/>
      </w:rPr>
    </w:lvl>
    <w:lvl w:ilvl="3" w:tplc="9EDAA25C">
      <w:numFmt w:val="bullet"/>
      <w:lvlText w:val="•"/>
      <w:lvlJc w:val="left"/>
      <w:pPr>
        <w:ind w:left="4938" w:hanging="372"/>
      </w:pPr>
      <w:rPr>
        <w:rFonts w:hint="default"/>
      </w:rPr>
    </w:lvl>
    <w:lvl w:ilvl="4" w:tplc="421463DE">
      <w:numFmt w:val="bullet"/>
      <w:lvlText w:val="•"/>
      <w:lvlJc w:val="left"/>
      <w:pPr>
        <w:ind w:left="5744" w:hanging="372"/>
      </w:pPr>
      <w:rPr>
        <w:rFonts w:hint="default"/>
      </w:rPr>
    </w:lvl>
    <w:lvl w:ilvl="5" w:tplc="CCC41158">
      <w:numFmt w:val="bullet"/>
      <w:lvlText w:val="•"/>
      <w:lvlJc w:val="left"/>
      <w:pPr>
        <w:ind w:left="6550" w:hanging="372"/>
      </w:pPr>
      <w:rPr>
        <w:rFonts w:hint="default"/>
      </w:rPr>
    </w:lvl>
    <w:lvl w:ilvl="6" w:tplc="9B464706">
      <w:numFmt w:val="bullet"/>
      <w:lvlText w:val="•"/>
      <w:lvlJc w:val="left"/>
      <w:pPr>
        <w:ind w:left="7356" w:hanging="372"/>
      </w:pPr>
      <w:rPr>
        <w:rFonts w:hint="default"/>
      </w:rPr>
    </w:lvl>
    <w:lvl w:ilvl="7" w:tplc="36108014">
      <w:numFmt w:val="bullet"/>
      <w:lvlText w:val="•"/>
      <w:lvlJc w:val="left"/>
      <w:pPr>
        <w:ind w:left="8162" w:hanging="372"/>
      </w:pPr>
      <w:rPr>
        <w:rFonts w:hint="default"/>
      </w:rPr>
    </w:lvl>
    <w:lvl w:ilvl="8" w:tplc="0994B6A2">
      <w:numFmt w:val="bullet"/>
      <w:lvlText w:val="•"/>
      <w:lvlJc w:val="left"/>
      <w:pPr>
        <w:ind w:left="8968" w:hanging="372"/>
      </w:pPr>
      <w:rPr>
        <w:rFonts w:hint="default"/>
      </w:rPr>
    </w:lvl>
  </w:abstractNum>
  <w:abstractNum w:abstractNumId="5" w15:restartNumberingAfterBreak="0">
    <w:nsid w:val="61A42C8A"/>
    <w:multiLevelType w:val="hybridMultilevel"/>
    <w:tmpl w:val="B01A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62C4D"/>
    <w:multiLevelType w:val="hybridMultilevel"/>
    <w:tmpl w:val="8C7CF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B3EA1"/>
    <w:rsid w:val="000B70EA"/>
    <w:rsid w:val="00157869"/>
    <w:rsid w:val="001B0745"/>
    <w:rsid w:val="002C430B"/>
    <w:rsid w:val="00311982"/>
    <w:rsid w:val="00536B13"/>
    <w:rsid w:val="007132C7"/>
    <w:rsid w:val="00780D77"/>
    <w:rsid w:val="008C70D2"/>
    <w:rsid w:val="00986552"/>
    <w:rsid w:val="009F3CBF"/>
    <w:rsid w:val="00A1750E"/>
    <w:rsid w:val="00AC0DAE"/>
    <w:rsid w:val="00AF2FBC"/>
    <w:rsid w:val="00C62270"/>
    <w:rsid w:val="00C87E37"/>
    <w:rsid w:val="00DC2419"/>
    <w:rsid w:val="00DC43C3"/>
    <w:rsid w:val="00E30E53"/>
    <w:rsid w:val="00EB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3297056-70DE-413A-AC63-4B7DB041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64" w:lineRule="exact"/>
      <w:ind w:left="1065"/>
      <w:outlineLvl w:val="0"/>
    </w:pPr>
    <w:rPr>
      <w:b/>
      <w:bCs/>
      <w:sz w:val="24"/>
      <w:szCs w:val="24"/>
    </w:rPr>
  </w:style>
  <w:style w:type="paragraph" w:styleId="Heading2">
    <w:name w:val="heading 2"/>
    <w:basedOn w:val="Normal"/>
    <w:uiPriority w:val="1"/>
    <w:qFormat/>
    <w:pPr>
      <w:ind w:left="2546"/>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539" w:hanging="36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6B13"/>
    <w:pPr>
      <w:tabs>
        <w:tab w:val="center" w:pos="4680"/>
        <w:tab w:val="right" w:pos="9360"/>
      </w:tabs>
    </w:pPr>
  </w:style>
  <w:style w:type="character" w:customStyle="1" w:styleId="HeaderChar">
    <w:name w:val="Header Char"/>
    <w:basedOn w:val="DefaultParagraphFont"/>
    <w:link w:val="Header"/>
    <w:uiPriority w:val="99"/>
    <w:rsid w:val="00536B13"/>
    <w:rPr>
      <w:rFonts w:ascii="Times New Roman" w:eastAsia="Times New Roman" w:hAnsi="Times New Roman" w:cs="Times New Roman"/>
    </w:rPr>
  </w:style>
  <w:style w:type="paragraph" w:styleId="Footer">
    <w:name w:val="footer"/>
    <w:basedOn w:val="Normal"/>
    <w:link w:val="FooterChar"/>
    <w:uiPriority w:val="99"/>
    <w:unhideWhenUsed/>
    <w:rsid w:val="00536B13"/>
    <w:pPr>
      <w:tabs>
        <w:tab w:val="center" w:pos="4680"/>
        <w:tab w:val="right" w:pos="9360"/>
      </w:tabs>
    </w:pPr>
  </w:style>
  <w:style w:type="character" w:customStyle="1" w:styleId="FooterChar">
    <w:name w:val="Footer Char"/>
    <w:basedOn w:val="DefaultParagraphFont"/>
    <w:link w:val="Footer"/>
    <w:uiPriority w:val="99"/>
    <w:rsid w:val="00536B13"/>
    <w:rPr>
      <w:rFonts w:ascii="Times New Roman" w:eastAsia="Times New Roman" w:hAnsi="Times New Roman" w:cs="Times New Roman"/>
    </w:rPr>
  </w:style>
  <w:style w:type="paragraph" w:styleId="NoSpacing">
    <w:name w:val="No Spacing"/>
    <w:uiPriority w:val="1"/>
    <w:qFormat/>
    <w:rsid w:val="00AC0D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578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24D6-9643-46FE-8A04-57E132D6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Helling</dc:creator>
  <cp:lastModifiedBy>Autumn Helling</cp:lastModifiedBy>
  <cp:revision>13</cp:revision>
  <cp:lastPrinted>2020-02-03T22:24:00Z</cp:lastPrinted>
  <dcterms:created xsi:type="dcterms:W3CDTF">2018-03-29T21:03:00Z</dcterms:created>
  <dcterms:modified xsi:type="dcterms:W3CDTF">2020-02-11T22:22:00Z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RICOH MP C5503</vt:lpwstr>
  </property>
  <property fmtid="{D5CDD505-2E9C-101B-9397-08002B2CF9AE}" pid="4" name="LastSaved">
    <vt:filetime>2018-03-29T00:00:00Z</vt:filetime>
  </property>
</Properties>
</file>